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84F16" w:rsidRPr="00D438F2" w:rsidRDefault="00884F16" w:rsidP="00884F16">
      <w:pPr>
        <w:pStyle w:val="Heading1"/>
      </w:pPr>
      <w:bookmarkStart w:id="0" w:name="_Toc263930658"/>
      <w:r w:rsidRPr="00D438F2">
        <w:t>Lesson</w:t>
      </w:r>
      <w:r>
        <w:t xml:space="preserve"> 5:</w:t>
      </w:r>
      <w:r w:rsidRPr="00D438F2">
        <w:t xml:space="preserve"> </w:t>
      </w:r>
      <w:bookmarkEnd w:id="0"/>
      <w:r>
        <w:t>Other Examples of Combustion</w:t>
      </w:r>
    </w:p>
    <w:p w:rsidR="00FB0BBF" w:rsidRPr="008B694A" w:rsidRDefault="00FB0BBF" w:rsidP="00B71E67">
      <w:pPr>
        <w:pStyle w:val="Heading2"/>
      </w:pPr>
      <w:r w:rsidRPr="008B694A">
        <w:t>Overview</w:t>
      </w:r>
    </w:p>
    <w:p w:rsidR="00884F16" w:rsidRPr="00D438F2" w:rsidRDefault="00884F16" w:rsidP="00884F16">
      <w:r w:rsidRPr="009D439B">
        <w:t xml:space="preserve">Students learn to distinguish organic from inorganic materials and practice explanations of combustion for other organic materials. They also take </w:t>
      </w:r>
      <w:r>
        <w:t>the unit posttest.</w:t>
      </w:r>
    </w:p>
    <w:p w:rsidR="00B73198" w:rsidRPr="00EC54BE" w:rsidRDefault="00B977E7" w:rsidP="00EC54BE">
      <w:pPr>
        <w:pStyle w:val="Heading3"/>
      </w:pPr>
      <w:r w:rsidRPr="00EC54BE">
        <w:t>Guiding Question</w:t>
      </w:r>
      <w:r w:rsidR="00B73198" w:rsidRPr="00EC54BE">
        <w:t xml:space="preserve"> </w:t>
      </w:r>
    </w:p>
    <w:p w:rsidR="00884F16" w:rsidRDefault="00884F16" w:rsidP="00884F16">
      <w:pPr>
        <w:pStyle w:val="List1"/>
      </w:pPr>
      <w:r>
        <w:t>What is the difference between materials that burn and materials that don’t burn</w:t>
      </w:r>
      <w:r w:rsidRPr="00D438F2">
        <w:t>?</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884F16" w:rsidRPr="00A65D71" w:rsidRDefault="00884F16" w:rsidP="00884F16">
      <w:pPr>
        <w:ind w:left="360"/>
        <w:rPr>
          <w:i/>
        </w:rPr>
      </w:pPr>
      <w:r>
        <w:rPr>
          <w:i/>
        </w:rPr>
        <w:t>Note:</w:t>
      </w:r>
      <w:bookmarkStart w:id="1" w:name="_Hlk489271313"/>
      <w:r w:rsidRPr="00A65D71">
        <w:rPr>
          <w:i/>
        </w:rPr>
        <w:t xml:space="preserve"> </w:t>
      </w:r>
      <w:r>
        <w:rPr>
          <w:i/>
        </w:rPr>
        <w:t xml:space="preserve">Activity 5.2 is optional depending on </w:t>
      </w:r>
      <w:r w:rsidRPr="00A65D71">
        <w:rPr>
          <w:i/>
        </w:rPr>
        <w:t>your knowledge of your students and learning goals. If your students can already explain what happens to matter and energy when methane burns at an atomic-molecular scale, you may want to skip these portions of activities.</w:t>
      </w:r>
      <w:r>
        <w:rPr>
          <w:i/>
        </w:rPr>
        <w:t xml:space="preserve"> See the </w:t>
      </w:r>
      <w:r w:rsidRPr="00351CBB">
        <w:rPr>
          <w:i/>
          <w:color w:val="0432FF"/>
        </w:rPr>
        <w:t xml:space="preserve">Systems and Scale Unit </w:t>
      </w:r>
      <w:r w:rsidRPr="00351CBB">
        <w:rPr>
          <w:i/>
          <w:color w:val="0000FF"/>
        </w:rPr>
        <w:t xml:space="preserve">Read Me file </w:t>
      </w:r>
      <w:r>
        <w:rPr>
          <w:i/>
        </w:rPr>
        <w:t>for more information to consider when making this choice.</w:t>
      </w:r>
      <w:bookmarkEnd w:id="1"/>
    </w:p>
    <w:p w:rsidR="00884F16" w:rsidRPr="00D438F2" w:rsidRDefault="00884F16" w:rsidP="00884F16">
      <w:pPr>
        <w:pStyle w:val="List1"/>
        <w:numPr>
          <w:ilvl w:val="0"/>
          <w:numId w:val="1"/>
        </w:numPr>
        <w:spacing w:after="0"/>
      </w:pPr>
      <w:r>
        <w:t xml:space="preserve">(Optional) </w:t>
      </w:r>
      <w:r w:rsidRPr="00D438F2">
        <w:t xml:space="preserve">Activity </w:t>
      </w:r>
      <w:r>
        <w:t>5</w:t>
      </w:r>
      <w:r w:rsidRPr="00D438F2">
        <w:t xml:space="preserve">.1: </w:t>
      </w:r>
      <w:r>
        <w:t>Molecular Models for Methane Burning (4</w:t>
      </w:r>
      <w:r w:rsidRPr="00D438F2">
        <w:t>0 min)</w:t>
      </w:r>
    </w:p>
    <w:p w:rsidR="00884F16" w:rsidRPr="00D438F2" w:rsidRDefault="00884F16" w:rsidP="00884F16">
      <w:pPr>
        <w:pStyle w:val="List1"/>
        <w:numPr>
          <w:ilvl w:val="0"/>
          <w:numId w:val="1"/>
        </w:numPr>
        <w:spacing w:after="0"/>
      </w:pPr>
      <w:r>
        <w:t xml:space="preserve">(Optional) </w:t>
      </w:r>
      <w:r w:rsidRPr="00D438F2">
        <w:t>Activity</w:t>
      </w:r>
      <w:r>
        <w:t xml:space="preserve"> 5</w:t>
      </w:r>
      <w:r w:rsidRPr="00D438F2">
        <w:t xml:space="preserve">.2: </w:t>
      </w:r>
      <w:r>
        <w:t>Explaining Methane Burning (4</w:t>
      </w:r>
      <w:r w:rsidRPr="00D438F2">
        <w:t>0 min)</w:t>
      </w:r>
    </w:p>
    <w:p w:rsidR="00884F16" w:rsidRPr="00D438F2" w:rsidRDefault="00884F16" w:rsidP="00884F16">
      <w:pPr>
        <w:pStyle w:val="List1"/>
        <w:numPr>
          <w:ilvl w:val="0"/>
          <w:numId w:val="1"/>
        </w:numPr>
        <w:spacing w:after="0"/>
      </w:pPr>
      <w:r>
        <w:t>Activity 5</w:t>
      </w:r>
      <w:r w:rsidRPr="00D438F2">
        <w:t xml:space="preserve">.3: </w:t>
      </w:r>
      <w:r>
        <w:t>Preparing for Future Units: Organic vs. Inorganic (4</w:t>
      </w:r>
      <w:r w:rsidRPr="00D438F2">
        <w:t>0 min)</w:t>
      </w:r>
    </w:p>
    <w:p w:rsidR="00884F16" w:rsidRPr="00D438F2" w:rsidRDefault="00884F16" w:rsidP="00884F16">
      <w:pPr>
        <w:pStyle w:val="List1"/>
        <w:numPr>
          <w:ilvl w:val="0"/>
          <w:numId w:val="1"/>
        </w:numPr>
        <w:spacing w:after="0"/>
      </w:pPr>
      <w:r>
        <w:t>Activity 5</w:t>
      </w:r>
      <w:r w:rsidRPr="00D438F2">
        <w:t xml:space="preserve">.4: </w:t>
      </w:r>
      <w:r>
        <w:t>Explaining Other Examples of Combustion (5</w:t>
      </w:r>
      <w:r w:rsidRPr="00D438F2">
        <w:t>0 min)</w:t>
      </w:r>
    </w:p>
    <w:p w:rsidR="00E07A5C" w:rsidRPr="00D438F2" w:rsidRDefault="00884F16" w:rsidP="00884F16">
      <w:pPr>
        <w:pStyle w:val="List1"/>
        <w:numPr>
          <w:ilvl w:val="0"/>
          <w:numId w:val="1"/>
        </w:numPr>
      </w:pPr>
      <w:r>
        <w:t>Activity 5</w:t>
      </w:r>
      <w:r w:rsidRPr="00D438F2">
        <w:t xml:space="preserve">.5: </w:t>
      </w:r>
      <w:r>
        <w:t>Systems and Scale Unit Posttest (4</w:t>
      </w:r>
      <w:r w:rsidRPr="00D438F2">
        <w:t>0 min)</w:t>
      </w:r>
    </w:p>
    <w:p w:rsidR="00ED775D" w:rsidRPr="00D438F2" w:rsidRDefault="00884F16" w:rsidP="00ED775D">
      <w:pPr>
        <w:pStyle w:val="Heading3"/>
      </w:pPr>
      <w:r>
        <w:rPr>
          <w:noProof/>
          <w:color w:val="FF0000"/>
        </w:rPr>
        <w:lastRenderedPageBreak/>
        <mc:AlternateContent>
          <mc:Choice Requires="wps">
            <w:drawing>
              <wp:anchor distT="0" distB="0" distL="114300" distR="114300" simplePos="0" relativeHeight="251659264" behindDoc="0" locked="0" layoutInCell="1" allowOverlap="1" wp14:anchorId="3BC1F59F" wp14:editId="1AF8986D">
                <wp:simplePos x="0" y="0"/>
                <wp:positionH relativeFrom="column">
                  <wp:posOffset>4829144</wp:posOffset>
                </wp:positionH>
                <wp:positionV relativeFrom="paragraph">
                  <wp:posOffset>-358492</wp:posOffset>
                </wp:positionV>
                <wp:extent cx="924560" cy="924560"/>
                <wp:effectExtent l="12700" t="12700" r="27940" b="58674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22558"/>
                            <a:gd name="adj2" fmla="val 106474"/>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rsidR="00884F16" w:rsidRPr="003B3A3C" w:rsidRDefault="00884F16" w:rsidP="00884F16">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1F59F"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6" type="#_x0000_t63" style="position:absolute;margin-left:380.25pt;margin-top:-28.25pt;width:72.8pt;height:7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" adj="5927,33798" fillcolor="#5a5a5a [2109]" strokecolor="gray [1629]">
                <v:shadow on="t" opacity="22936f" origin=",.5" offset="0,.63889mm"/>
                <v:textbox>
                  <w:txbxContent>
                    <w:p w:rsidR="00884F16" w:rsidRPr="003B3A3C" w:rsidRDefault="00884F16" w:rsidP="00884F16">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r w:rsidR="00BD3D51">
        <w:rPr>
          <w:noProof/>
        </w:rPr>
        <w:drawing>
          <wp:inline distT="0" distB="0" distL="0" distR="0">
            <wp:extent cx="5943600" cy="3311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9-05-16 at 9.38.00 AM.png"/>
                    <pic:cNvPicPr/>
                  </pic:nvPicPr>
                  <pic:blipFill>
                    <a:blip r:embed="rId8"/>
                    <a:stretch>
                      <a:fillRect/>
                    </a:stretch>
                  </pic:blipFill>
                  <pic:spPr>
                    <a:xfrm>
                      <a:off x="0" y="0"/>
                      <a:ext cx="5943600" cy="3311525"/>
                    </a:xfrm>
                    <a:prstGeom prst="rect">
                      <a:avLst/>
                    </a:prstGeom>
                  </pic:spPr>
                </pic:pic>
              </a:graphicData>
            </a:graphic>
          </wp:inline>
        </w:drawing>
      </w:r>
    </w:p>
    <w:p w:rsidR="00ED775D" w:rsidRDefault="00ED775D" w:rsidP="00B71E67">
      <w:pPr>
        <w:pStyle w:val="Heading2"/>
      </w:pPr>
      <w:r w:rsidRPr="00B71E67">
        <w:rPr>
          <w:color w:val="FF0000"/>
        </w:rPr>
        <w:t>Tab 2:</w:t>
      </w:r>
      <w:r>
        <w:t xml:space="preserve"> </w:t>
      </w:r>
      <w:r w:rsidR="00174185">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884F16" w:rsidRPr="00CA53BB" w:rsidTr="00DA2635">
        <w:trPr>
          <w:tblHeader/>
        </w:trPr>
        <w:tc>
          <w:tcPr>
            <w:tcW w:w="3993" w:type="dxa"/>
          </w:tcPr>
          <w:p w:rsidR="00884F16" w:rsidRPr="00CA53BB" w:rsidRDefault="00884F16" w:rsidP="00DA2635">
            <w:pPr>
              <w:pStyle w:val="Heading2"/>
              <w:spacing w:beforeLines="40" w:before="96" w:afterLines="40" w:after="96"/>
              <w:jc w:val="center"/>
              <w:outlineLvl w:val="1"/>
              <w:rPr>
                <w:sz w:val="24"/>
                <w:szCs w:val="24"/>
              </w:rPr>
            </w:pPr>
            <w:r>
              <w:rPr>
                <w:sz w:val="24"/>
                <w:szCs w:val="24"/>
              </w:rPr>
              <w:t>Activity</w:t>
            </w:r>
          </w:p>
        </w:tc>
        <w:tc>
          <w:tcPr>
            <w:tcW w:w="5357" w:type="dxa"/>
          </w:tcPr>
          <w:p w:rsidR="00884F16" w:rsidRPr="00CA53BB" w:rsidRDefault="00884F16" w:rsidP="00DA2635">
            <w:pPr>
              <w:pStyle w:val="Heading2"/>
              <w:spacing w:beforeLines="40" w:before="96" w:afterLines="40" w:after="96"/>
              <w:jc w:val="center"/>
              <w:outlineLvl w:val="1"/>
              <w:rPr>
                <w:sz w:val="24"/>
                <w:szCs w:val="24"/>
              </w:rPr>
            </w:pPr>
            <w:r>
              <w:rPr>
                <w:sz w:val="24"/>
                <w:szCs w:val="24"/>
              </w:rPr>
              <w:t>Target Performance</w:t>
            </w:r>
          </w:p>
        </w:tc>
      </w:tr>
      <w:tr w:rsidR="00884F16" w:rsidRPr="004B35EA" w:rsidTr="00DA2635">
        <w:tc>
          <w:tcPr>
            <w:tcW w:w="9350" w:type="dxa"/>
            <w:gridSpan w:val="2"/>
            <w:shd w:val="clear" w:color="auto" w:fill="D9D9D9" w:themeFill="background1" w:themeFillShade="D9"/>
          </w:tcPr>
          <w:p w:rsidR="00884F16" w:rsidRPr="004B35EA" w:rsidRDefault="00884F16" w:rsidP="00DA2635">
            <w:pPr>
              <w:pStyle w:val="Heading2"/>
              <w:spacing w:beforeLines="40" w:before="96" w:afterLines="40" w:after="96"/>
              <w:jc w:val="center"/>
              <w:outlineLvl w:val="1"/>
              <w:rPr>
                <w:b w:val="0"/>
                <w:sz w:val="22"/>
              </w:rPr>
            </w:pPr>
            <w:r w:rsidRPr="004B35EA">
              <w:rPr>
                <w:b w:val="0"/>
                <w:sz w:val="22"/>
              </w:rPr>
              <w:t>Lesson 5 – Other Examples of Combustion (students as explainers)</w:t>
            </w:r>
          </w:p>
        </w:tc>
      </w:tr>
      <w:tr w:rsidR="00884F16" w:rsidRPr="00CA53BB" w:rsidTr="00DA2635">
        <w:tc>
          <w:tcPr>
            <w:tcW w:w="3993" w:type="dxa"/>
          </w:tcPr>
          <w:p w:rsidR="00884F16" w:rsidRPr="00CA53BB" w:rsidRDefault="00884F16" w:rsidP="00DA2635">
            <w:pPr>
              <w:spacing w:beforeLines="40" w:before="96" w:afterLines="40" w:after="96"/>
              <w:rPr>
                <w:b/>
              </w:rPr>
            </w:pPr>
            <w:r w:rsidRPr="00CA53BB">
              <w:t>(Optional) Activity 5.1: Molecular Models for Methane Burning (40 min)</w:t>
            </w:r>
          </w:p>
        </w:tc>
        <w:tc>
          <w:tcPr>
            <w:tcW w:w="5357" w:type="dxa"/>
          </w:tcPr>
          <w:p w:rsidR="00884F16" w:rsidRPr="00CA53BB" w:rsidRDefault="00884F16" w:rsidP="00DA2635">
            <w:pPr>
              <w:spacing w:beforeLines="40" w:before="96" w:afterLines="40" w:after="96"/>
            </w:pPr>
            <w:r>
              <w:t>Students use molecular models to explain how carbon, oxygen, and hydrogen atoms are rearranged into new molecules during the oxidation of methane (the chemical change that happens when methane burns).</w:t>
            </w:r>
          </w:p>
        </w:tc>
      </w:tr>
      <w:tr w:rsidR="00884F16" w:rsidRPr="00CA53BB" w:rsidTr="00DA2635">
        <w:tc>
          <w:tcPr>
            <w:tcW w:w="3993" w:type="dxa"/>
          </w:tcPr>
          <w:p w:rsidR="00884F16" w:rsidRPr="00CA53BB" w:rsidRDefault="00884F16" w:rsidP="00DA2635">
            <w:pPr>
              <w:spacing w:beforeLines="40" w:before="96" w:afterLines="40" w:after="96"/>
              <w:rPr>
                <w:b/>
              </w:rPr>
            </w:pPr>
            <w:r w:rsidRPr="00CA53BB">
              <w:t>(Optional) Activity 5.2: Explaining Methane Burning (40 min)</w:t>
            </w:r>
          </w:p>
        </w:tc>
        <w:tc>
          <w:tcPr>
            <w:tcW w:w="5357" w:type="dxa"/>
          </w:tcPr>
          <w:p w:rsidR="00884F16" w:rsidRPr="00CA53BB" w:rsidRDefault="00884F16" w:rsidP="00DA2635">
            <w:pPr>
              <w:spacing w:beforeLines="40" w:before="96" w:afterLines="40" w:after="96"/>
            </w:pPr>
            <w:r>
              <w:t>Students explain how matter moves and changes and how energy changes when methane burns (connecting macroscopic observations with atomic-molecular models and using the principles of conservation of matter and energy).</w:t>
            </w:r>
          </w:p>
        </w:tc>
      </w:tr>
      <w:tr w:rsidR="00884F16" w:rsidRPr="00CA53BB" w:rsidTr="00DA2635">
        <w:tc>
          <w:tcPr>
            <w:tcW w:w="3993" w:type="dxa"/>
          </w:tcPr>
          <w:p w:rsidR="00884F16" w:rsidRPr="00CA53BB" w:rsidRDefault="00884F16" w:rsidP="00DA2635">
            <w:pPr>
              <w:spacing w:beforeLines="40" w:before="96" w:afterLines="40" w:after="96"/>
              <w:rPr>
                <w:b/>
              </w:rPr>
            </w:pPr>
            <w:r w:rsidRPr="00CA53BB">
              <w:t>Activity 5.3: Preparing for Future Units: Organic vs. Inorganic (40 min)</w:t>
            </w:r>
          </w:p>
        </w:tc>
        <w:tc>
          <w:tcPr>
            <w:tcW w:w="5357" w:type="dxa"/>
          </w:tcPr>
          <w:p w:rsidR="00884F16" w:rsidRPr="00CA53BB" w:rsidRDefault="00884F16" w:rsidP="00DA2635">
            <w:pPr>
              <w:spacing w:beforeLines="40" w:before="96" w:afterLines="40" w:after="96"/>
            </w:pPr>
            <w:r>
              <w:t>Students distinguish between organic and inorganic materials on the basis of both their functions (organic materials include foods, fuels, and the bodies of living things) and the chemical structure of their molecules (organic materials contain high-energy C-C and C-H bonds).</w:t>
            </w:r>
          </w:p>
        </w:tc>
      </w:tr>
      <w:tr w:rsidR="00884F16" w:rsidRPr="00CA53BB" w:rsidTr="00DA2635">
        <w:tc>
          <w:tcPr>
            <w:tcW w:w="3993" w:type="dxa"/>
          </w:tcPr>
          <w:p w:rsidR="00884F16" w:rsidRPr="00CA53BB" w:rsidRDefault="00884F16" w:rsidP="00DA2635">
            <w:pPr>
              <w:spacing w:beforeLines="40" w:before="96" w:afterLines="40" w:after="96"/>
              <w:rPr>
                <w:b/>
              </w:rPr>
            </w:pPr>
            <w:r w:rsidRPr="00CA53BB">
              <w:t>Activity 5.4: Explaining Other Examples of Combustion (50 min)</w:t>
            </w:r>
          </w:p>
        </w:tc>
        <w:tc>
          <w:tcPr>
            <w:tcW w:w="5357" w:type="dxa"/>
          </w:tcPr>
          <w:p w:rsidR="00884F16" w:rsidRPr="00CA53BB" w:rsidRDefault="00884F16" w:rsidP="00DA2635">
            <w:pPr>
              <w:spacing w:beforeLines="40" w:before="96" w:afterLines="40" w:after="96"/>
            </w:pPr>
            <w:r>
              <w:t xml:space="preserve">Students explain how matter moves and changes and how energy changes when other organic fuels burn, including (a) wood burning in a fireplace, (b) </w:t>
            </w:r>
            <w:r>
              <w:lastRenderedPageBreak/>
              <w:t>propane burning in a gas grill, and (c) octane burning in an internal combustion engine.</w:t>
            </w:r>
          </w:p>
        </w:tc>
      </w:tr>
      <w:tr w:rsidR="00884F16" w:rsidRPr="00CA53BB" w:rsidTr="00DA2635">
        <w:tc>
          <w:tcPr>
            <w:tcW w:w="3993" w:type="dxa"/>
          </w:tcPr>
          <w:p w:rsidR="00884F16" w:rsidRPr="00CA53BB" w:rsidRDefault="00884F16" w:rsidP="00DA2635">
            <w:pPr>
              <w:spacing w:beforeLines="40" w:before="96" w:afterLines="40" w:after="96"/>
              <w:rPr>
                <w:b/>
              </w:rPr>
            </w:pPr>
            <w:r w:rsidRPr="00CA53BB">
              <w:lastRenderedPageBreak/>
              <w:t>Activity 5.5: Systems and Scale Unit Posttest (40 min)</w:t>
            </w:r>
          </w:p>
        </w:tc>
        <w:tc>
          <w:tcPr>
            <w:tcW w:w="5357" w:type="dxa"/>
          </w:tcPr>
          <w:p w:rsidR="00884F16" w:rsidRPr="00CA53BB" w:rsidRDefault="00884F16" w:rsidP="00DA2635">
            <w:pPr>
              <w:spacing w:beforeLines="40" w:before="96" w:afterLines="40" w:after="96"/>
            </w:pPr>
            <w:r>
              <w:t>Students show their end-of-unit proficiencies for the overall unit goal: Questioning, investigating, and explaining how matter and energy changed during combustion of organic materials.</w:t>
            </w:r>
          </w:p>
        </w:tc>
      </w:tr>
    </w:tbl>
    <w:p w:rsidR="00B45E7C" w:rsidRDefault="00B45E7C" w:rsidP="007C2011">
      <w:pPr>
        <w:pStyle w:val="Heading3"/>
      </w:pPr>
    </w:p>
    <w:p w:rsidR="00B977E7" w:rsidRPr="00D438F2" w:rsidRDefault="00B977E7" w:rsidP="007C2011">
      <w:pPr>
        <w:pStyle w:val="Heading3"/>
      </w:pPr>
      <w:r w:rsidRPr="00D438F2">
        <w:t>NGSS Performance Expectations</w:t>
      </w:r>
    </w:p>
    <w:p w:rsidR="007C2011" w:rsidRPr="00D438F2" w:rsidRDefault="007C2011" w:rsidP="007C2011">
      <w:pPr>
        <w:pStyle w:val="List1"/>
        <w:ind w:left="0" w:firstLine="0"/>
        <w:rPr>
          <w:b/>
        </w:rPr>
      </w:pPr>
      <w:r w:rsidRPr="00D438F2">
        <w:rPr>
          <w:b/>
        </w:rPr>
        <w:t>Middle School</w:t>
      </w:r>
    </w:p>
    <w:p w:rsidR="00884F16" w:rsidRPr="003929A6" w:rsidRDefault="00884F16" w:rsidP="00701D70">
      <w:pPr>
        <w:pStyle w:val="ListParagraph"/>
        <w:numPr>
          <w:ilvl w:val="0"/>
          <w:numId w:val="2"/>
        </w:numPr>
        <w:ind w:right="36"/>
      </w:pPr>
      <w:r w:rsidRPr="003929A6">
        <w:t xml:space="preserve">Structures and Properties of Matter. MS-PS1-1. Develop models to describe the atomic composition of simple molecules and extended structures. </w:t>
      </w:r>
    </w:p>
    <w:p w:rsidR="00884F16" w:rsidRPr="003929A6" w:rsidRDefault="00884F16" w:rsidP="00701D70">
      <w:pPr>
        <w:pStyle w:val="ListParagraph"/>
        <w:numPr>
          <w:ilvl w:val="0"/>
          <w:numId w:val="2"/>
        </w:numPr>
        <w:ind w:right="36"/>
      </w:pPr>
      <w:r w:rsidRPr="003929A6">
        <w:t>Chemical Reactions. MS-PS1-2. Analyze and interpret data on the properties of substances before and after the substances interact to determine if a chemical reaction has occurred.</w:t>
      </w:r>
    </w:p>
    <w:p w:rsidR="007C2011" w:rsidRPr="00884F16" w:rsidRDefault="00884F16" w:rsidP="00701D70">
      <w:pPr>
        <w:pStyle w:val="ListParagraph"/>
        <w:numPr>
          <w:ilvl w:val="0"/>
          <w:numId w:val="2"/>
        </w:numPr>
        <w:ind w:right="36"/>
        <w:rPr>
          <w:color w:val="000000" w:themeColor="text1"/>
          <w:u w:val="single"/>
        </w:rPr>
      </w:pPr>
      <w:r w:rsidRPr="00884F16">
        <w:rPr>
          <w:color w:val="000000" w:themeColor="text1"/>
        </w:rPr>
        <w:t xml:space="preserve">Chemical Reactions. MS-PS1-5. Develop and use a model to describe how the total number of atoms does not change in a chemical reaction and thus mass is conserved. </w:t>
      </w:r>
    </w:p>
    <w:p w:rsidR="007C2011" w:rsidRPr="00AB472F" w:rsidRDefault="007C2011" w:rsidP="006D3A88">
      <w:pPr>
        <w:pStyle w:val="List1"/>
        <w:ind w:left="0" w:firstLine="0"/>
        <w:rPr>
          <w:u w:val="single"/>
        </w:rPr>
      </w:pPr>
      <w:r w:rsidRPr="006D3A88">
        <w:rPr>
          <w:b/>
        </w:rPr>
        <w:t>High</w:t>
      </w:r>
      <w:r w:rsidRPr="00AB472F">
        <w:t xml:space="preserve"> </w:t>
      </w:r>
      <w:r w:rsidRPr="006D3A88">
        <w:rPr>
          <w:b/>
        </w:rPr>
        <w:t>School</w:t>
      </w:r>
    </w:p>
    <w:p w:rsidR="00884F16" w:rsidRPr="003929A6" w:rsidRDefault="007C2011" w:rsidP="00701D70">
      <w:pPr>
        <w:pStyle w:val="ListParagraph"/>
        <w:numPr>
          <w:ilvl w:val="0"/>
          <w:numId w:val="5"/>
        </w:numPr>
        <w:ind w:right="36"/>
      </w:pPr>
      <w:r w:rsidRPr="00AB472F">
        <w:t xml:space="preserve"> </w:t>
      </w:r>
      <w:r w:rsidR="00884F16" w:rsidRPr="003929A6">
        <w:t xml:space="preserve">Chemical Reactions. HS-PS1-4. Develop a model to illustrate that the release or absorption of energy from a chemical reaction system depends upon the changes in total bond energy. </w:t>
      </w:r>
    </w:p>
    <w:p w:rsidR="007C2011" w:rsidRPr="00AB472F" w:rsidRDefault="00884F16" w:rsidP="00701D70">
      <w:pPr>
        <w:pStyle w:val="ListParagraph"/>
        <w:numPr>
          <w:ilvl w:val="0"/>
          <w:numId w:val="5"/>
        </w:numPr>
        <w:ind w:right="36"/>
      </w:pPr>
      <w:r w:rsidRPr="003929A6">
        <w:t xml:space="preserve">Chemical Reactions. HS-PS1-7. Use mathematical representations to support the claim that atoms, and therefore mass, are conserved during a chemical reaction. </w:t>
      </w:r>
    </w:p>
    <w:p w:rsidR="00B977E7" w:rsidRDefault="00B977E7" w:rsidP="00B71E67">
      <w:pPr>
        <w:pStyle w:val="Heading2"/>
      </w:pPr>
      <w:r w:rsidRPr="00D438F2">
        <w:t>Background Information</w:t>
      </w:r>
    </w:p>
    <w:p w:rsidR="00174185" w:rsidRPr="006A062A" w:rsidRDefault="00CC2673" w:rsidP="00B71E67">
      <w:pPr>
        <w:pStyle w:val="Heading3"/>
        <w:rPr>
          <w:color w:val="00B050"/>
        </w:rPr>
      </w:pPr>
      <w:r w:rsidRPr="006A062A">
        <w:rPr>
          <w:color w:val="00B050"/>
        </w:rPr>
        <w:t>Three-dimensional Learning Progression</w:t>
      </w:r>
    </w:p>
    <w:p w:rsidR="00884F16" w:rsidRPr="009D439B" w:rsidRDefault="00884F16" w:rsidP="00884F16">
      <w:bookmarkStart w:id="2" w:name="_Toc235692290"/>
      <w:r>
        <w:t>In this final lesson of the u</w:t>
      </w:r>
      <w:r w:rsidRPr="009D439B">
        <w:t xml:space="preserve">nit, students have completed </w:t>
      </w:r>
      <w:r>
        <w:t>the inquiry and application sequences for the combustion of ethanol. The a</w:t>
      </w:r>
      <w:r w:rsidRPr="009D439B">
        <w:t xml:space="preserve">ctivities in the previous lessons were designed to walk students through a cognitive apprenticeship model of Establishing the Problem, Modeling, Coaching, </w:t>
      </w:r>
      <w:r>
        <w:t>and Fading. The results of the u</w:t>
      </w:r>
      <w:r w:rsidRPr="009D439B">
        <w:t>nit posttest will help you determine if your students are ready to move on to the final stage: Fading. After the Fading stage, students will be expected to ca</w:t>
      </w:r>
      <w:r>
        <w:t>rry forward concepts from this unit into future u</w:t>
      </w:r>
      <w:r w:rsidRPr="009D439B">
        <w:t>nits. If the results from your posttest imply that a majority of your students are still struggling with certain concepts, it might be valuable to return to some of the main concepts they are struggling with before moving on</w:t>
      </w:r>
      <w:r>
        <w:t xml:space="preserve"> to the next </w:t>
      </w:r>
      <w:r w:rsidRPr="008D4E49">
        <w:rPr>
          <w:i/>
        </w:rPr>
        <w:t>Carbon TIME</w:t>
      </w:r>
      <w:r>
        <w:t xml:space="preserve"> unit. </w:t>
      </w:r>
    </w:p>
    <w:p w:rsidR="00AB0FAB" w:rsidRPr="00D438F2" w:rsidRDefault="00AB0FAB" w:rsidP="00B71E67">
      <w:pPr>
        <w:pStyle w:val="Heading3"/>
      </w:pPr>
      <w:r>
        <w:t>Key Ideas and Practices for Each Activity</w:t>
      </w:r>
    </w:p>
    <w:p w:rsidR="00884F16" w:rsidRPr="009D439B" w:rsidRDefault="00884F16" w:rsidP="00884F16">
      <w:r w:rsidRPr="009D439B">
        <w:t>Activit</w:t>
      </w:r>
      <w:r>
        <w:t>ies</w:t>
      </w:r>
      <w:r w:rsidRPr="009D439B">
        <w:t xml:space="preserve"> </w:t>
      </w:r>
      <w:r>
        <w:t>5.</w:t>
      </w:r>
      <w:r w:rsidRPr="009D439B">
        <w:t>1</w:t>
      </w:r>
      <w:r>
        <w:t xml:space="preserve"> and 5.2</w:t>
      </w:r>
      <w:r w:rsidRPr="009D439B">
        <w:t xml:space="preserve"> </w:t>
      </w:r>
      <w:r>
        <w:t>are</w:t>
      </w:r>
      <w:r w:rsidRPr="009D439B">
        <w:t xml:space="preserve"> the Coaching phase of the Application Activity Sequence, which provides students with important less-scaffolded practice with combustion. Students should take more respons</w:t>
      </w:r>
      <w:r>
        <w:t>ibility for their work than in l</w:t>
      </w:r>
      <w:r w:rsidRPr="009D439B">
        <w:t>esson 4, which included the Modeling phase. Students answer the Three Questions for burning methane</w:t>
      </w:r>
      <w:r>
        <w:t xml:space="preserve"> using the Explanations Tool</w:t>
      </w:r>
      <w:r w:rsidRPr="009D439B">
        <w:t>, coordinating accounts at the macroscopic and atomic-molecular scales. Macroscopic scale accounts (represented here by the Zooming into a Flame) include these components:</w:t>
      </w:r>
    </w:p>
    <w:p w:rsidR="00884F16" w:rsidRPr="009D439B" w:rsidRDefault="00884F16" w:rsidP="00701D70">
      <w:pPr>
        <w:pStyle w:val="ListParagraph"/>
        <w:numPr>
          <w:ilvl w:val="0"/>
          <w:numId w:val="7"/>
        </w:numPr>
        <w:ind w:left="360"/>
      </w:pPr>
      <w:r w:rsidRPr="009D439B">
        <w:t>the structure of the system (the flame in this case) and the movement of materials through the system;</w:t>
      </w:r>
    </w:p>
    <w:p w:rsidR="00884F16" w:rsidRPr="009D439B" w:rsidRDefault="00884F16" w:rsidP="00701D70">
      <w:pPr>
        <w:pStyle w:val="ListParagraph"/>
        <w:numPr>
          <w:ilvl w:val="0"/>
          <w:numId w:val="7"/>
        </w:numPr>
        <w:ind w:left="360"/>
      </w:pPr>
      <w:r w:rsidRPr="009D439B">
        <w:t>the location where chemical change takes place;</w:t>
      </w:r>
    </w:p>
    <w:p w:rsidR="00884F16" w:rsidRPr="009D439B" w:rsidRDefault="00884F16" w:rsidP="00701D70">
      <w:pPr>
        <w:pStyle w:val="ListParagraph"/>
        <w:numPr>
          <w:ilvl w:val="0"/>
          <w:numId w:val="7"/>
        </w:numPr>
        <w:ind w:left="360"/>
      </w:pPr>
      <w:r w:rsidRPr="009D439B">
        <w:lastRenderedPageBreak/>
        <w:t>the materials involved in the chemical change: the reactants going in and the products coming out.</w:t>
      </w:r>
    </w:p>
    <w:p w:rsidR="00884F16" w:rsidRPr="009D439B" w:rsidRDefault="00884F16" w:rsidP="00884F16">
      <w:pPr>
        <w:ind w:left="450" w:hanging="450"/>
      </w:pPr>
      <w:r w:rsidRPr="009D439B">
        <w:t>Atomic-molecular scale accounts include three different ways of representing chemical change:</w:t>
      </w:r>
    </w:p>
    <w:p w:rsidR="00884F16" w:rsidRPr="009D439B" w:rsidRDefault="00884F16" w:rsidP="00884F16">
      <w:pPr>
        <w:pStyle w:val="ListParagraph"/>
        <w:numPr>
          <w:ilvl w:val="0"/>
          <w:numId w:val="1"/>
        </w:numPr>
      </w:pPr>
      <w:r>
        <w:t>m</w:t>
      </w:r>
      <w:r w:rsidRPr="009D439B">
        <w:t>olecular models, with twist ties to represent units of energy, that students use to physically rearrange the atoms of the reactants into the atoms of the products;</w:t>
      </w:r>
    </w:p>
    <w:p w:rsidR="00884F16" w:rsidRPr="009D439B" w:rsidRDefault="00884F16" w:rsidP="00884F16">
      <w:pPr>
        <w:pStyle w:val="ListParagraph"/>
        <w:numPr>
          <w:ilvl w:val="0"/>
          <w:numId w:val="1"/>
        </w:numPr>
      </w:pPr>
      <w:r>
        <w:t xml:space="preserve">a </w:t>
      </w:r>
      <w:r w:rsidRPr="009D439B">
        <w:t>chemical equation that shows how atoms are rearranged into new molecules in a compact way (but does not account for energy);</w:t>
      </w:r>
    </w:p>
    <w:p w:rsidR="00884F16" w:rsidRPr="009D439B" w:rsidRDefault="00884F16" w:rsidP="00884F16">
      <w:pPr>
        <w:pStyle w:val="ListParagraph"/>
        <w:numPr>
          <w:ilvl w:val="0"/>
          <w:numId w:val="1"/>
        </w:numPr>
      </w:pPr>
      <w:r>
        <w:t>t</w:t>
      </w:r>
      <w:r w:rsidRPr="009D439B">
        <w:t xml:space="preserve">he </w:t>
      </w:r>
      <w:r>
        <w:t xml:space="preserve">Explanations Tool, </w:t>
      </w:r>
      <w:r w:rsidRPr="009D439B">
        <w:t>which provides a way for students to account for changes in matter and energy in writing</w:t>
      </w:r>
      <w:r>
        <w:t xml:space="preserve"> but answering the Three Questions</w:t>
      </w:r>
      <w:r w:rsidRPr="009D439B">
        <w:t xml:space="preserve">.  </w:t>
      </w:r>
    </w:p>
    <w:p w:rsidR="00884F16" w:rsidRPr="009D439B" w:rsidRDefault="00884F16" w:rsidP="00884F16">
      <w:r w:rsidRPr="009D439B">
        <w:t xml:space="preserve">Activity </w:t>
      </w:r>
      <w:r>
        <w:t>5.3</w:t>
      </w:r>
      <w:r w:rsidRPr="009D439B">
        <w:t xml:space="preserve"> provides students with additional important Foundational Knowledge and Practice (in the Application Activity Sequence) about the fundamental difference between organic and inorganic materials. These two types of material are different in terms of:</w:t>
      </w:r>
    </w:p>
    <w:p w:rsidR="00884F16" w:rsidRPr="009D439B" w:rsidRDefault="00884F16" w:rsidP="00701D70">
      <w:pPr>
        <w:pStyle w:val="ListParagraph"/>
        <w:numPr>
          <w:ilvl w:val="0"/>
          <w:numId w:val="6"/>
        </w:numPr>
        <w:ind w:left="360"/>
      </w:pPr>
      <w:r w:rsidRPr="009D439B">
        <w:t>Origins: All the living organisms on Earth (foods and fossil fuels) have organic materials and originated in living organisms;</w:t>
      </w:r>
    </w:p>
    <w:p w:rsidR="00884F16" w:rsidRPr="009D439B" w:rsidRDefault="00884F16" w:rsidP="00701D70">
      <w:pPr>
        <w:pStyle w:val="ListParagraph"/>
        <w:numPr>
          <w:ilvl w:val="0"/>
          <w:numId w:val="6"/>
        </w:numPr>
        <w:ind w:left="360"/>
      </w:pPr>
      <w:r w:rsidRPr="009D439B">
        <w:t>Chemical energy: Organic materials have more chemical energy;</w:t>
      </w:r>
    </w:p>
    <w:p w:rsidR="00884F16" w:rsidRPr="009D439B" w:rsidRDefault="00884F16" w:rsidP="00701D70">
      <w:pPr>
        <w:pStyle w:val="ListParagraph"/>
        <w:numPr>
          <w:ilvl w:val="0"/>
          <w:numId w:val="6"/>
        </w:numPr>
        <w:ind w:left="360"/>
      </w:pPr>
      <w:r w:rsidRPr="009D439B">
        <w:t>Molecular structure: Organic materials have C-C and C-H bonds.</w:t>
      </w:r>
    </w:p>
    <w:p w:rsidR="00884F16" w:rsidRPr="009D439B" w:rsidRDefault="00884F16" w:rsidP="00884F16">
      <w:r w:rsidRPr="009D439B">
        <w:t xml:space="preserve">Activity </w:t>
      </w:r>
      <w:r>
        <w:t>5.4</w:t>
      </w:r>
      <w:r w:rsidRPr="009D439B">
        <w:t xml:space="preserve"> is the Fading phase of the Application Activity Sequence for combustion. It serves as formative assessment for you—you will be able to see how well they understood the ethanol example—and gives students additional practice explaining examples with less support than they had for ethanol and methane.</w:t>
      </w:r>
    </w:p>
    <w:p w:rsidR="00884F16" w:rsidRDefault="00884F16" w:rsidP="00884F16">
      <w:r w:rsidRPr="009D439B">
        <w:t xml:space="preserve">Activity </w:t>
      </w:r>
      <w:r>
        <w:t>5.5</w:t>
      </w:r>
      <w:r w:rsidRPr="009D439B">
        <w:t xml:space="preserve"> include</w:t>
      </w:r>
      <w:r>
        <w:t>s summative assessment for the u</w:t>
      </w:r>
      <w:r w:rsidRPr="009D439B">
        <w:t>nit. You can track students’ progress by having them take the U</w:t>
      </w:r>
      <w:r>
        <w:t>nit posttest (identical to the u</w:t>
      </w:r>
      <w:r w:rsidRPr="009D439B">
        <w:t>nit pretest) and comparing the results of the two assessments.</w:t>
      </w:r>
    </w:p>
    <w:p w:rsidR="00884F16" w:rsidRDefault="00884F16" w:rsidP="00884F16">
      <w:pPr>
        <w:rPr>
          <w:rFonts w:eastAsia="Calibri"/>
        </w:rPr>
      </w:pPr>
      <w:r w:rsidRPr="00D438F2">
        <w:rPr>
          <w:rStyle w:val="Heading3Char"/>
        </w:rPr>
        <w:t>Key carbon-transforming processes:</w:t>
      </w:r>
      <w:r w:rsidRPr="00D438F2">
        <w:rPr>
          <w:rFonts w:eastAsia="Calibri"/>
        </w:rPr>
        <w:t xml:space="preserve"> </w:t>
      </w:r>
      <w:r>
        <w:rPr>
          <w:rFonts w:eastAsia="Calibri"/>
        </w:rPr>
        <w:t>combustion</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884F16" w:rsidRDefault="00884F16" w:rsidP="00884F16">
      <w:r>
        <w:t>This lesson of the unit represents the fading portion of the</w:t>
      </w:r>
      <w:r>
        <w:rPr>
          <w:b/>
        </w:rPr>
        <w:t xml:space="preserve"> Explanations Phase</w:t>
      </w:r>
      <w:r w:rsidRPr="00E62706">
        <w:t>.</w:t>
      </w:r>
      <w:r>
        <w:t xml:space="preserve"> This means that students are expected to develop explanations for carbon-transforming processes they studied in this unit in </w:t>
      </w:r>
      <w:r>
        <w:rPr>
          <w:i/>
        </w:rPr>
        <w:t>new</w:t>
      </w:r>
      <w:r>
        <w:t xml:space="preserve"> and </w:t>
      </w:r>
      <w:r>
        <w:rPr>
          <w:i/>
        </w:rPr>
        <w:t>novel</w:t>
      </w:r>
      <w:r>
        <w:t xml:space="preserve"> contexts. </w:t>
      </w:r>
      <w:r w:rsidRPr="00D438F2">
        <w:t>The table</w:t>
      </w:r>
      <w:r>
        <w:t xml:space="preserve"> below shows</w:t>
      </w:r>
      <w:r w:rsidRPr="00D438F2">
        <w:t xml:space="preserve"> specific talk and writing goals for </w:t>
      </w:r>
      <w:r>
        <w:t>the Explanations</w:t>
      </w:r>
      <w:r w:rsidRPr="00D438F2">
        <w:t xml:space="preserve"> phase of the unit.</w:t>
      </w:r>
    </w:p>
    <w:tbl>
      <w:tblPr>
        <w:tblStyle w:val="TableGrid"/>
        <w:tblW w:w="0" w:type="auto"/>
        <w:tblInd w:w="108" w:type="dxa"/>
        <w:tblLook w:val="04A0" w:firstRow="1" w:lastRow="0" w:firstColumn="1" w:lastColumn="0" w:noHBand="0" w:noVBand="1"/>
      </w:tblPr>
      <w:tblGrid>
        <w:gridCol w:w="2669"/>
        <w:gridCol w:w="4255"/>
        <w:gridCol w:w="2318"/>
      </w:tblGrid>
      <w:tr w:rsidR="00884F16" w:rsidRPr="00A35C5A" w:rsidTr="00DA2635">
        <w:tc>
          <w:tcPr>
            <w:tcW w:w="2700" w:type="dxa"/>
            <w:shd w:val="clear" w:color="auto" w:fill="7F7F7F" w:themeFill="text1" w:themeFillTint="80"/>
          </w:tcPr>
          <w:p w:rsidR="00884F16" w:rsidRPr="00A35C5A" w:rsidRDefault="00884F16" w:rsidP="00DA2635">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rsidR="00884F16" w:rsidRPr="00A35C5A" w:rsidRDefault="00884F16" w:rsidP="00DA2635">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rsidR="00884F16" w:rsidRPr="00A35C5A" w:rsidRDefault="00884F16" w:rsidP="00DA2635">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884F16" w:rsidRPr="00A35C5A" w:rsidTr="00DA2635">
        <w:tc>
          <w:tcPr>
            <w:tcW w:w="2700" w:type="dxa"/>
          </w:tcPr>
          <w:p w:rsidR="00884F16" w:rsidRPr="00A35C5A" w:rsidRDefault="00884F16" w:rsidP="00DA2635">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rsidR="00884F16" w:rsidRPr="00A35C5A" w:rsidRDefault="00884F16" w:rsidP="00DA2635">
            <w:pPr>
              <w:spacing w:after="0"/>
              <w:rPr>
                <w:i/>
                <w:sz w:val="20"/>
                <w:szCs w:val="20"/>
              </w:rPr>
            </w:pPr>
            <w:r w:rsidRPr="00A35C5A">
              <w:rPr>
                <w:i/>
                <w:iCs/>
                <w:sz w:val="20"/>
                <w:szCs w:val="20"/>
              </w:rPr>
              <w:t xml:space="preserve">Let’s think about what you just said: air molecules. What are air molecules? </w:t>
            </w:r>
          </w:p>
          <w:p w:rsidR="00884F16" w:rsidRPr="00A35C5A" w:rsidRDefault="00884F16" w:rsidP="00DA2635">
            <w:pPr>
              <w:spacing w:after="0"/>
              <w:rPr>
                <w:i/>
                <w:sz w:val="20"/>
                <w:szCs w:val="20"/>
              </w:rPr>
            </w:pPr>
            <w:r w:rsidRPr="00A35C5A">
              <w:rPr>
                <w:i/>
                <w:iCs/>
                <w:sz w:val="20"/>
                <w:szCs w:val="20"/>
              </w:rPr>
              <w:t xml:space="preserve">Are you talking about matter or energy? </w:t>
            </w:r>
          </w:p>
          <w:p w:rsidR="00884F16" w:rsidRPr="00A35C5A" w:rsidRDefault="00884F16" w:rsidP="00DA2635">
            <w:pPr>
              <w:spacing w:after="0"/>
              <w:rPr>
                <w:i/>
                <w:iCs/>
                <w:sz w:val="20"/>
                <w:szCs w:val="20"/>
              </w:rPr>
            </w:pPr>
            <w:r w:rsidRPr="00A35C5A">
              <w:rPr>
                <w:i/>
                <w:iCs/>
                <w:sz w:val="20"/>
                <w:szCs w:val="20"/>
              </w:rPr>
              <w:t xml:space="preserve">Remember: atoms can’t be created. So that matter must have come from somewhere. Where did it come from? </w:t>
            </w:r>
          </w:p>
          <w:p w:rsidR="00884F16" w:rsidRPr="00A35C5A" w:rsidRDefault="00884F16" w:rsidP="00DA2635">
            <w:pPr>
              <w:spacing w:after="0"/>
              <w:rPr>
                <w:i/>
                <w:sz w:val="20"/>
                <w:szCs w:val="20"/>
              </w:rPr>
            </w:pPr>
            <w:r w:rsidRPr="00A35C5A">
              <w:rPr>
                <w:i/>
                <w:iCs/>
                <w:sz w:val="20"/>
                <w:szCs w:val="20"/>
              </w:rPr>
              <w:t xml:space="preserve">Let’s look at the molecule poster again… is carbon an atom or a molecule? </w:t>
            </w:r>
          </w:p>
        </w:tc>
        <w:tc>
          <w:tcPr>
            <w:tcW w:w="2340" w:type="dxa"/>
          </w:tcPr>
          <w:p w:rsidR="00884F16" w:rsidRPr="00A35C5A" w:rsidRDefault="00884F16" w:rsidP="00DA2635">
            <w:pPr>
              <w:spacing w:after="0"/>
              <w:rPr>
                <w:sz w:val="20"/>
                <w:szCs w:val="20"/>
              </w:rPr>
            </w:pPr>
            <w:r w:rsidRPr="00A35C5A">
              <w:rPr>
                <w:sz w:val="20"/>
                <w:szCs w:val="20"/>
              </w:rPr>
              <w:t>Molecule Poster</w:t>
            </w:r>
          </w:p>
          <w:p w:rsidR="00884F16" w:rsidRPr="00A35C5A" w:rsidRDefault="00884F16" w:rsidP="00DA2635">
            <w:pPr>
              <w:spacing w:after="0"/>
              <w:rPr>
                <w:sz w:val="20"/>
                <w:szCs w:val="20"/>
              </w:rPr>
            </w:pPr>
            <w:r w:rsidRPr="00A35C5A">
              <w:rPr>
                <w:sz w:val="20"/>
                <w:szCs w:val="20"/>
              </w:rPr>
              <w:t xml:space="preserve">Three Questions Poster </w:t>
            </w:r>
          </w:p>
          <w:p w:rsidR="00884F16" w:rsidRPr="00A35C5A" w:rsidRDefault="00884F16" w:rsidP="00DA2635">
            <w:pPr>
              <w:spacing w:after="0"/>
              <w:rPr>
                <w:sz w:val="20"/>
                <w:szCs w:val="20"/>
              </w:rPr>
            </w:pPr>
          </w:p>
        </w:tc>
      </w:tr>
      <w:tr w:rsidR="00884F16" w:rsidRPr="00A35C5A" w:rsidTr="00DA2635">
        <w:tc>
          <w:tcPr>
            <w:tcW w:w="2700" w:type="dxa"/>
          </w:tcPr>
          <w:p w:rsidR="00884F16" w:rsidRPr="00A35C5A" w:rsidRDefault="00884F16" w:rsidP="00DA2635">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rsidR="00884F16" w:rsidRPr="00A35C5A" w:rsidRDefault="00884F16" w:rsidP="00DA2635">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rsidR="00884F16" w:rsidRPr="00A35C5A" w:rsidRDefault="00884F16" w:rsidP="00DA2635">
            <w:pPr>
              <w:spacing w:after="0"/>
              <w:rPr>
                <w:i/>
                <w:sz w:val="20"/>
                <w:szCs w:val="20"/>
              </w:rPr>
            </w:pPr>
            <w:r w:rsidRPr="00A35C5A">
              <w:rPr>
                <w:i/>
                <w:sz w:val="20"/>
                <w:szCs w:val="20"/>
              </w:rPr>
              <w:t xml:space="preserve">What is happening to molecules and atoms? </w:t>
            </w:r>
          </w:p>
          <w:p w:rsidR="00884F16" w:rsidRPr="00A35C5A" w:rsidRDefault="00884F16" w:rsidP="00DA2635">
            <w:pPr>
              <w:spacing w:after="0"/>
              <w:rPr>
                <w:i/>
                <w:sz w:val="20"/>
                <w:szCs w:val="20"/>
              </w:rPr>
            </w:pPr>
            <w:r w:rsidRPr="00A35C5A">
              <w:rPr>
                <w:i/>
                <w:sz w:val="20"/>
                <w:szCs w:val="20"/>
              </w:rPr>
              <w:lastRenderedPageBreak/>
              <w:t xml:space="preserve">How does energy interact with atoms and molecules during chemical change? </w:t>
            </w:r>
          </w:p>
          <w:p w:rsidR="00884F16" w:rsidRPr="00A35C5A" w:rsidRDefault="00884F16" w:rsidP="00DA2635">
            <w:pPr>
              <w:spacing w:after="0"/>
              <w:rPr>
                <w:i/>
                <w:sz w:val="20"/>
                <w:szCs w:val="20"/>
              </w:rPr>
            </w:pPr>
            <w:r w:rsidRPr="00A35C5A">
              <w:rPr>
                <w:i/>
                <w:sz w:val="20"/>
                <w:szCs w:val="20"/>
              </w:rPr>
              <w:t>Why doesn’t the macroscopic investigation tell us the whole story?</w:t>
            </w:r>
          </w:p>
          <w:p w:rsidR="00884F16" w:rsidRPr="00A35C5A" w:rsidRDefault="00884F16" w:rsidP="00DA2635">
            <w:pPr>
              <w:spacing w:after="0"/>
              <w:rPr>
                <w:i/>
                <w:sz w:val="20"/>
                <w:szCs w:val="20"/>
              </w:rPr>
            </w:pPr>
            <w:r w:rsidRPr="00A35C5A">
              <w:rPr>
                <w:i/>
                <w:iCs/>
                <w:sz w:val="20"/>
                <w:szCs w:val="20"/>
              </w:rPr>
              <w:t>Let’s revisit our scale poster… what is happening to matter at the molecular scale?</w:t>
            </w:r>
          </w:p>
        </w:tc>
        <w:tc>
          <w:tcPr>
            <w:tcW w:w="2340" w:type="dxa"/>
          </w:tcPr>
          <w:p w:rsidR="00884F16" w:rsidRPr="00A35C5A" w:rsidRDefault="00884F16" w:rsidP="00DA2635">
            <w:pPr>
              <w:spacing w:after="0"/>
              <w:rPr>
                <w:sz w:val="20"/>
                <w:szCs w:val="20"/>
              </w:rPr>
            </w:pPr>
            <w:r w:rsidRPr="00A35C5A">
              <w:rPr>
                <w:sz w:val="20"/>
                <w:szCs w:val="20"/>
              </w:rPr>
              <w:lastRenderedPageBreak/>
              <w:t>Molecular Models</w:t>
            </w:r>
          </w:p>
          <w:p w:rsidR="00884F16" w:rsidRPr="00A35C5A" w:rsidRDefault="00884F16" w:rsidP="00DA2635">
            <w:pPr>
              <w:spacing w:after="0"/>
              <w:rPr>
                <w:sz w:val="20"/>
                <w:szCs w:val="20"/>
              </w:rPr>
            </w:pPr>
            <w:r w:rsidRPr="00A35C5A">
              <w:rPr>
                <w:sz w:val="20"/>
                <w:szCs w:val="20"/>
              </w:rPr>
              <w:t>Molecular Modeling Worksheets</w:t>
            </w:r>
          </w:p>
          <w:p w:rsidR="00884F16" w:rsidRPr="00A35C5A" w:rsidRDefault="00884F16" w:rsidP="00DA2635">
            <w:pPr>
              <w:spacing w:after="0"/>
              <w:rPr>
                <w:b/>
                <w:sz w:val="20"/>
                <w:szCs w:val="20"/>
              </w:rPr>
            </w:pPr>
            <w:r w:rsidRPr="00A35C5A">
              <w:rPr>
                <w:b/>
                <w:sz w:val="20"/>
                <w:szCs w:val="20"/>
              </w:rPr>
              <w:t>Explanations Tool</w:t>
            </w:r>
          </w:p>
          <w:p w:rsidR="00884F16" w:rsidRPr="00A35C5A" w:rsidRDefault="00884F16" w:rsidP="00DA2635">
            <w:pPr>
              <w:spacing w:after="0"/>
              <w:rPr>
                <w:sz w:val="20"/>
                <w:szCs w:val="20"/>
              </w:rPr>
            </w:pPr>
            <w:r w:rsidRPr="00A35C5A">
              <w:rPr>
                <w:sz w:val="20"/>
                <w:szCs w:val="20"/>
              </w:rPr>
              <w:lastRenderedPageBreak/>
              <w:t>PPT Animation of chemical change</w:t>
            </w:r>
          </w:p>
          <w:p w:rsidR="00884F16" w:rsidRPr="00A35C5A" w:rsidRDefault="00884F16" w:rsidP="00DA2635">
            <w:pPr>
              <w:spacing w:after="0"/>
              <w:rPr>
                <w:sz w:val="20"/>
                <w:szCs w:val="20"/>
              </w:rPr>
            </w:pPr>
            <w:r w:rsidRPr="00A35C5A">
              <w:rPr>
                <w:sz w:val="20"/>
                <w:szCs w:val="20"/>
              </w:rPr>
              <w:t>Powers of Ten Poster</w:t>
            </w:r>
          </w:p>
        </w:tc>
      </w:tr>
      <w:tr w:rsidR="00884F16" w:rsidRPr="00A35C5A" w:rsidTr="00DA2635">
        <w:tc>
          <w:tcPr>
            <w:tcW w:w="2700" w:type="dxa"/>
          </w:tcPr>
          <w:p w:rsidR="00884F16" w:rsidRPr="00A35C5A" w:rsidRDefault="00884F16" w:rsidP="00DA2635">
            <w:pPr>
              <w:spacing w:after="0"/>
              <w:rPr>
                <w:sz w:val="20"/>
                <w:szCs w:val="20"/>
              </w:rPr>
            </w:pPr>
            <w:r w:rsidRPr="00A35C5A">
              <w:rPr>
                <w:sz w:val="20"/>
                <w:szCs w:val="20"/>
              </w:rPr>
              <w:lastRenderedPageBreak/>
              <w:t>Encourage students to recall the investigation.</w:t>
            </w:r>
          </w:p>
        </w:tc>
        <w:tc>
          <w:tcPr>
            <w:tcW w:w="4320" w:type="dxa"/>
          </w:tcPr>
          <w:p w:rsidR="00884F16" w:rsidRPr="00A35C5A" w:rsidRDefault="00884F16" w:rsidP="00DA2635">
            <w:pPr>
              <w:spacing w:after="0"/>
              <w:rPr>
                <w:i/>
                <w:sz w:val="20"/>
                <w:szCs w:val="20"/>
              </w:rPr>
            </w:pPr>
            <w:r w:rsidRPr="00A35C5A">
              <w:rPr>
                <w:i/>
                <w:sz w:val="20"/>
                <w:szCs w:val="20"/>
              </w:rPr>
              <w:t xml:space="preserve">When did this chemical change happen during our investigation? </w:t>
            </w:r>
          </w:p>
          <w:p w:rsidR="00884F16" w:rsidRPr="00A35C5A" w:rsidRDefault="00884F16" w:rsidP="00DA2635">
            <w:pPr>
              <w:spacing w:after="0"/>
              <w:rPr>
                <w:i/>
                <w:sz w:val="20"/>
                <w:szCs w:val="20"/>
              </w:rPr>
            </w:pPr>
            <w:r w:rsidRPr="00A35C5A">
              <w:rPr>
                <w:i/>
                <w:sz w:val="20"/>
                <w:szCs w:val="20"/>
              </w:rPr>
              <w:t xml:space="preserve">How do we know that? What is our evidence? </w:t>
            </w:r>
          </w:p>
          <w:p w:rsidR="00884F16" w:rsidRPr="00A35C5A" w:rsidRDefault="00884F16" w:rsidP="00DA2635">
            <w:pPr>
              <w:spacing w:after="0"/>
              <w:rPr>
                <w:i/>
                <w:sz w:val="20"/>
                <w:szCs w:val="20"/>
              </w:rPr>
            </w:pPr>
            <w:r w:rsidRPr="00A35C5A">
              <w:rPr>
                <w:i/>
                <w:sz w:val="20"/>
                <w:szCs w:val="20"/>
              </w:rPr>
              <w:t xml:space="preserve">What were the macroscopic indicators that this chemical change took place? </w:t>
            </w:r>
          </w:p>
        </w:tc>
        <w:tc>
          <w:tcPr>
            <w:tcW w:w="2340" w:type="dxa"/>
          </w:tcPr>
          <w:p w:rsidR="00884F16" w:rsidRPr="00A35C5A" w:rsidRDefault="00884F16" w:rsidP="00DA2635">
            <w:pPr>
              <w:spacing w:after="0"/>
              <w:rPr>
                <w:b/>
                <w:sz w:val="20"/>
                <w:szCs w:val="20"/>
              </w:rPr>
            </w:pPr>
            <w:r w:rsidRPr="00A35C5A">
              <w:rPr>
                <w:b/>
                <w:sz w:val="20"/>
                <w:szCs w:val="20"/>
              </w:rPr>
              <w:t>Evidence-Based Arguments Tool</w:t>
            </w:r>
          </w:p>
          <w:p w:rsidR="00884F16" w:rsidRPr="00A35C5A" w:rsidRDefault="00884F16" w:rsidP="00DA2635">
            <w:pPr>
              <w:spacing w:after="0"/>
              <w:rPr>
                <w:sz w:val="20"/>
                <w:szCs w:val="20"/>
              </w:rPr>
            </w:pPr>
            <w:r w:rsidRPr="00A35C5A">
              <w:rPr>
                <w:sz w:val="20"/>
                <w:szCs w:val="20"/>
              </w:rPr>
              <w:t>Investigation Video</w:t>
            </w:r>
          </w:p>
        </w:tc>
      </w:tr>
      <w:tr w:rsidR="00884F16" w:rsidRPr="00A35C5A" w:rsidTr="00DA2635">
        <w:tc>
          <w:tcPr>
            <w:tcW w:w="2700" w:type="dxa"/>
          </w:tcPr>
          <w:p w:rsidR="00884F16" w:rsidRPr="00A35C5A" w:rsidRDefault="00884F16" w:rsidP="00DA2635">
            <w:pPr>
              <w:spacing w:after="0"/>
              <w:rPr>
                <w:sz w:val="20"/>
                <w:szCs w:val="20"/>
              </w:rPr>
            </w:pPr>
            <w:r w:rsidRPr="00A35C5A">
              <w:rPr>
                <w:sz w:val="20"/>
                <w:szCs w:val="20"/>
              </w:rPr>
              <w:t>Elicit a range of student explanations. Press for details. Encourage students to examine, compare, and contrast their explanations with others’.</w:t>
            </w:r>
          </w:p>
        </w:tc>
        <w:tc>
          <w:tcPr>
            <w:tcW w:w="4320" w:type="dxa"/>
          </w:tcPr>
          <w:p w:rsidR="00884F16" w:rsidRPr="00A35C5A" w:rsidRDefault="00884F16" w:rsidP="00DA2635">
            <w:pPr>
              <w:spacing w:after="0"/>
              <w:rPr>
                <w:i/>
                <w:sz w:val="20"/>
                <w:szCs w:val="20"/>
              </w:rPr>
            </w:pPr>
            <w:r w:rsidRPr="00A35C5A">
              <w:rPr>
                <w:i/>
                <w:sz w:val="20"/>
                <w:szCs w:val="20"/>
              </w:rPr>
              <w:t xml:space="preserve">Who can add to that explanation? </w:t>
            </w:r>
          </w:p>
          <w:p w:rsidR="00884F16" w:rsidRPr="00A35C5A" w:rsidRDefault="00884F16" w:rsidP="00DA2635">
            <w:pPr>
              <w:spacing w:after="0"/>
              <w:rPr>
                <w:i/>
                <w:sz w:val="20"/>
                <w:szCs w:val="20"/>
              </w:rPr>
            </w:pPr>
            <w:r w:rsidRPr="00A35C5A">
              <w:rPr>
                <w:i/>
                <w:sz w:val="20"/>
                <w:szCs w:val="20"/>
              </w:rPr>
              <w:t>What do you mean by _____? Say more.</w:t>
            </w:r>
          </w:p>
          <w:p w:rsidR="00884F16" w:rsidRPr="00A35C5A" w:rsidRDefault="00884F16" w:rsidP="00DA2635">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rsidR="00884F16" w:rsidRPr="00A35C5A" w:rsidRDefault="00884F16" w:rsidP="00DA2635">
            <w:pPr>
              <w:spacing w:after="0"/>
              <w:rPr>
                <w:i/>
                <w:sz w:val="20"/>
                <w:szCs w:val="20"/>
              </w:rPr>
            </w:pPr>
            <w:r w:rsidRPr="00A35C5A">
              <w:rPr>
                <w:i/>
                <w:sz w:val="20"/>
                <w:szCs w:val="20"/>
              </w:rPr>
              <w:t xml:space="preserve">Who has a different explanation? </w:t>
            </w:r>
          </w:p>
          <w:p w:rsidR="00884F16" w:rsidRPr="00A35C5A" w:rsidRDefault="00884F16" w:rsidP="00DA2635">
            <w:pPr>
              <w:spacing w:after="0"/>
              <w:rPr>
                <w:i/>
                <w:sz w:val="20"/>
                <w:szCs w:val="20"/>
              </w:rPr>
            </w:pPr>
            <w:r w:rsidRPr="00A35C5A">
              <w:rPr>
                <w:i/>
                <w:sz w:val="20"/>
                <w:szCs w:val="20"/>
              </w:rPr>
              <w:t xml:space="preserve">How are those explanations similar/different? </w:t>
            </w:r>
          </w:p>
          <w:p w:rsidR="00884F16" w:rsidRPr="00A35C5A" w:rsidRDefault="00884F16" w:rsidP="00DA2635">
            <w:pPr>
              <w:spacing w:after="0"/>
              <w:rPr>
                <w:i/>
                <w:sz w:val="20"/>
                <w:szCs w:val="20"/>
              </w:rPr>
            </w:pPr>
            <w:r w:rsidRPr="00A35C5A">
              <w:rPr>
                <w:i/>
                <w:sz w:val="20"/>
                <w:szCs w:val="20"/>
              </w:rPr>
              <w:t xml:space="preserve">Who can rephrase ________’s explanation? </w:t>
            </w:r>
          </w:p>
        </w:tc>
        <w:tc>
          <w:tcPr>
            <w:tcW w:w="2340" w:type="dxa"/>
          </w:tcPr>
          <w:p w:rsidR="00884F16" w:rsidRPr="00A35C5A" w:rsidRDefault="00884F16" w:rsidP="00DA2635">
            <w:pPr>
              <w:spacing w:after="0"/>
              <w:rPr>
                <w:b/>
                <w:sz w:val="20"/>
                <w:szCs w:val="20"/>
              </w:rPr>
            </w:pPr>
            <w:r w:rsidRPr="00A35C5A">
              <w:rPr>
                <w:b/>
                <w:sz w:val="20"/>
                <w:szCs w:val="20"/>
              </w:rPr>
              <w:t>Explanations Tool</w:t>
            </w:r>
          </w:p>
        </w:tc>
      </w:tr>
    </w:tbl>
    <w:p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rsidR="00B225CF" w:rsidRPr="00D438F2" w:rsidRDefault="00B225CF" w:rsidP="00B225CF">
      <w:pPr>
        <w:pStyle w:val="Heading1"/>
      </w:pPr>
      <w:bookmarkStart w:id="3" w:name="_Toc262383100"/>
      <w:bookmarkEnd w:id="2"/>
      <w:r>
        <w:lastRenderedPageBreak/>
        <w:t>(Optional) Activity 5</w:t>
      </w:r>
      <w:r w:rsidRPr="00D438F2">
        <w:t xml:space="preserve">.1: </w:t>
      </w:r>
      <w:r>
        <w:t>Molecular Modeling for Methane Burning (4</w:t>
      </w:r>
      <w:r w:rsidRPr="00D438F2">
        <w:t>0 min)</w:t>
      </w:r>
      <w:bookmarkEnd w:id="3"/>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B225CF" w:rsidRDefault="00B225CF" w:rsidP="00B225CF">
      <w:pPr>
        <w:pStyle w:val="List1"/>
        <w:ind w:left="0" w:firstLine="0"/>
      </w:pPr>
      <w:r>
        <w:t>Students use molecular models to explain how carbon, oxygen, and hydrogen atoms are rearranged into new molecules during the oxidation of methane (the chemical change that happens when methane burns).</w:t>
      </w:r>
    </w:p>
    <w:p w:rsidR="00CD686F" w:rsidRDefault="00CD686F" w:rsidP="00EC7FB3">
      <w:pPr>
        <w:pStyle w:val="Heading3"/>
      </w:pPr>
      <w:r>
        <w:t>Resources You Provide</w:t>
      </w:r>
    </w:p>
    <w:p w:rsidR="008061EE" w:rsidRPr="009D439B" w:rsidRDefault="008061EE" w:rsidP="00701D70">
      <w:pPr>
        <w:pStyle w:val="ListParagraph"/>
        <w:numPr>
          <w:ilvl w:val="0"/>
          <w:numId w:val="8"/>
        </w:numPr>
        <w:ind w:right="43"/>
      </w:pPr>
      <w:r w:rsidRPr="009D439B">
        <w:t>molecular modeling kit (1 per pair of students)</w:t>
      </w:r>
    </w:p>
    <w:p w:rsidR="008061EE" w:rsidRDefault="008061EE" w:rsidP="00701D70">
      <w:pPr>
        <w:pStyle w:val="ListParagraph"/>
        <w:numPr>
          <w:ilvl w:val="0"/>
          <w:numId w:val="8"/>
        </w:numPr>
        <w:ind w:right="36"/>
      </w:pPr>
      <w:r w:rsidRPr="009D439B">
        <w:t>twist ties (12 per pair of students)</w:t>
      </w:r>
    </w:p>
    <w:p w:rsidR="00B977E7" w:rsidRPr="00D438F2" w:rsidRDefault="00B977E7" w:rsidP="00EC7FB3">
      <w:pPr>
        <w:pStyle w:val="Heading3"/>
      </w:pPr>
      <w:r w:rsidRPr="00D438F2">
        <w:t>Resources Provided</w:t>
      </w:r>
    </w:p>
    <w:p w:rsidR="008061EE" w:rsidRDefault="008061EE" w:rsidP="00701D70">
      <w:pPr>
        <w:pStyle w:val="ListParagraph"/>
        <w:numPr>
          <w:ilvl w:val="0"/>
          <w:numId w:val="3"/>
        </w:numPr>
        <w:ind w:right="36"/>
        <w:rPr>
          <w:color w:val="0000FF"/>
        </w:rPr>
      </w:pPr>
      <w:r w:rsidRPr="009E007E">
        <w:rPr>
          <w:color w:val="0000FF"/>
        </w:rPr>
        <w:t>5.1 Molecular Models for Methane Burning PPT</w:t>
      </w:r>
    </w:p>
    <w:p w:rsidR="008061EE" w:rsidRPr="009E007E" w:rsidRDefault="008061EE" w:rsidP="00701D70">
      <w:pPr>
        <w:pStyle w:val="ListParagraph"/>
        <w:numPr>
          <w:ilvl w:val="0"/>
          <w:numId w:val="3"/>
        </w:numPr>
        <w:ind w:right="36"/>
        <w:rPr>
          <w:color w:val="0000FF"/>
        </w:rPr>
      </w:pPr>
      <w:r w:rsidRPr="00A560C1">
        <w:rPr>
          <w:color w:val="000000" w:themeColor="text1"/>
        </w:rPr>
        <w:t xml:space="preserve">(Optional) </w:t>
      </w:r>
      <w:r w:rsidRPr="009E007E">
        <w:rPr>
          <w:color w:val="0000FF"/>
        </w:rPr>
        <w:t>5.1 Molecular Models for Methane Burning Worksheet</w:t>
      </w:r>
      <w:r>
        <w:rPr>
          <w:color w:val="000000" w:themeColor="text1"/>
        </w:rPr>
        <w:t xml:space="preserve"> (1 per student)</w:t>
      </w:r>
    </w:p>
    <w:p w:rsidR="0072541A" w:rsidRPr="00E43CFC" w:rsidRDefault="008061EE" w:rsidP="0072541A">
      <w:pPr>
        <w:pStyle w:val="ListParagraph"/>
        <w:numPr>
          <w:ilvl w:val="0"/>
          <w:numId w:val="3"/>
        </w:numPr>
        <w:ind w:right="36"/>
        <w:rPr>
          <w:color w:val="0000FF"/>
        </w:rPr>
      </w:pPr>
      <w:r w:rsidRPr="00A560C1">
        <w:rPr>
          <w:color w:val="000000" w:themeColor="text1"/>
        </w:rPr>
        <w:t xml:space="preserve">(Optional) </w:t>
      </w:r>
      <w:r w:rsidRPr="008154D1">
        <w:rPr>
          <w:color w:val="7030A0"/>
        </w:rPr>
        <w:t>5.1 Grading Molecular Models for Methane Burning Worksheet</w:t>
      </w:r>
    </w:p>
    <w:p w:rsidR="0072541A" w:rsidRPr="00D438F2" w:rsidRDefault="0072541A" w:rsidP="0072541A">
      <w:pPr>
        <w:pStyle w:val="Heading3"/>
      </w:pPr>
      <w:r>
        <w:t xml:space="preserve">Recurring </w:t>
      </w:r>
      <w:r w:rsidRPr="00D438F2">
        <w:t xml:space="preserve">Resources </w:t>
      </w:r>
    </w:p>
    <w:p w:rsidR="0072541A" w:rsidRPr="009E007E" w:rsidRDefault="0072541A" w:rsidP="0072541A">
      <w:pPr>
        <w:pStyle w:val="ListParagraph"/>
        <w:numPr>
          <w:ilvl w:val="0"/>
          <w:numId w:val="3"/>
        </w:numPr>
        <w:ind w:right="36"/>
        <w:rPr>
          <w:color w:val="0000FF"/>
        </w:rPr>
      </w:pPr>
      <w:r w:rsidRPr="00A560C1">
        <w:rPr>
          <w:color w:val="000000" w:themeColor="text1"/>
        </w:rPr>
        <w:t xml:space="preserve">(Optional) </w:t>
      </w:r>
      <w:r w:rsidRPr="00613B7C">
        <w:rPr>
          <w:color w:val="00B050"/>
        </w:rPr>
        <w:t xml:space="preserve">Forms of Energy Cards </w:t>
      </w:r>
      <w:r>
        <w:rPr>
          <w:color w:val="000000" w:themeColor="text1"/>
        </w:rPr>
        <w:t>(1 per pair of students)</w:t>
      </w:r>
    </w:p>
    <w:p w:rsidR="0072541A" w:rsidRPr="00613B7C" w:rsidRDefault="0072541A" w:rsidP="0072541A">
      <w:pPr>
        <w:pStyle w:val="ListParagraph"/>
        <w:numPr>
          <w:ilvl w:val="0"/>
          <w:numId w:val="3"/>
        </w:numPr>
        <w:ind w:right="36"/>
        <w:rPr>
          <w:color w:val="0000FF"/>
        </w:rPr>
      </w:pPr>
      <w:r w:rsidRPr="00A560C1">
        <w:rPr>
          <w:color w:val="000000" w:themeColor="text1"/>
        </w:rPr>
        <w:t xml:space="preserve">(Optional) </w:t>
      </w:r>
      <w:r w:rsidRPr="00613B7C">
        <w:rPr>
          <w:color w:val="00B050"/>
        </w:rPr>
        <w:t xml:space="preserve">Molecular Models 11 x 17 Placemat </w:t>
      </w:r>
      <w:r>
        <w:rPr>
          <w:color w:val="000000" w:themeColor="text1"/>
        </w:rPr>
        <w:t>(1 per pair of students)</w:t>
      </w:r>
    </w:p>
    <w:p w:rsidR="00B977E7" w:rsidRPr="00D438F2" w:rsidRDefault="009E795F" w:rsidP="00EC7FB3">
      <w:pPr>
        <w:pStyle w:val="Heading3"/>
      </w:pPr>
      <w:r w:rsidRPr="00D438F2">
        <w:t>Set</w:t>
      </w:r>
      <w:r w:rsidR="00B977E7" w:rsidRPr="00D438F2">
        <w:t>up</w:t>
      </w:r>
    </w:p>
    <w:p w:rsidR="008061EE" w:rsidRPr="00D03DBA" w:rsidRDefault="008061EE" w:rsidP="008061EE">
      <w:pPr>
        <w:rPr>
          <w:color w:val="0000FF"/>
        </w:rPr>
      </w:pPr>
      <w:r>
        <w:t xml:space="preserve">Prepare one model kit, one </w:t>
      </w:r>
      <w:r w:rsidRPr="00613B7C">
        <w:rPr>
          <w:color w:val="00B050"/>
        </w:rPr>
        <w:t>Molecular Models 11 x 17 Placemat</w:t>
      </w:r>
      <w:r>
        <w:t xml:space="preserve">, one pair of scissors, and one </w:t>
      </w:r>
      <w:r w:rsidRPr="00613B7C">
        <w:rPr>
          <w:color w:val="00B050"/>
        </w:rPr>
        <w:t xml:space="preserve">Forms of Energy Cards </w:t>
      </w:r>
      <w:r>
        <w:t xml:space="preserve">for each pair of students. Print one copy of the </w:t>
      </w:r>
      <w:r>
        <w:rPr>
          <w:color w:val="0000FF"/>
        </w:rPr>
        <w:t xml:space="preserve">5.1 Molecular Models for Methane Burning Worksheet </w:t>
      </w:r>
      <w:r>
        <w:t xml:space="preserve">for student. Prepare a computer and a projector to display the PPT. </w:t>
      </w:r>
    </w:p>
    <w:p w:rsidR="000E5EE0" w:rsidRPr="00CD686F" w:rsidRDefault="007A3B68" w:rsidP="00CD686F">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8061EE" w:rsidRPr="00D438F2" w:rsidTr="001D48A1">
        <w:trPr>
          <w:cantSplit/>
          <w:trHeight w:val="350"/>
        </w:trPr>
        <w:tc>
          <w:tcPr>
            <w:tcW w:w="9558" w:type="dxa"/>
          </w:tcPr>
          <w:p w:rsidR="008061EE" w:rsidRDefault="008061EE" w:rsidP="00701D70">
            <w:pPr>
              <w:pStyle w:val="ListParagraph"/>
              <w:numPr>
                <w:ilvl w:val="0"/>
                <w:numId w:val="9"/>
              </w:numPr>
              <w:rPr>
                <w:b/>
              </w:rPr>
            </w:pPr>
            <w:r>
              <w:rPr>
                <w:b/>
              </w:rPr>
              <w:t>Use the instructional model to show students where they are in the course of the unit.</w:t>
            </w:r>
          </w:p>
          <w:p w:rsidR="008061EE" w:rsidRPr="0023065F" w:rsidRDefault="008061EE" w:rsidP="0023065F">
            <w:pPr>
              <w:pStyle w:val="List1"/>
              <w:ind w:left="0" w:firstLine="0"/>
              <w:rPr>
                <w:b/>
                <w:bCs/>
              </w:rPr>
            </w:pPr>
            <w:r>
              <w:t xml:space="preserve">Show slide 2 of the </w:t>
            </w:r>
            <w:r>
              <w:rPr>
                <w:color w:val="0000FF"/>
              </w:rPr>
              <w:t>5</w:t>
            </w:r>
            <w:r w:rsidRPr="007E3B96">
              <w:rPr>
                <w:color w:val="0000FF"/>
              </w:rPr>
              <w:t xml:space="preserve">.1 </w:t>
            </w:r>
            <w:r>
              <w:rPr>
                <w:color w:val="0000FF"/>
              </w:rPr>
              <w:t xml:space="preserve">Molecular Models for Methane Burning </w:t>
            </w:r>
            <w:r w:rsidRPr="007E3B96">
              <w:rPr>
                <w:color w:val="0000FF"/>
              </w:rPr>
              <w:t>PPT</w:t>
            </w:r>
            <w:r>
              <w:t xml:space="preserve">. </w:t>
            </w:r>
          </w:p>
        </w:tc>
      </w:tr>
      <w:tr w:rsidR="008061EE" w:rsidRPr="00D438F2" w:rsidTr="001D48A1">
        <w:trPr>
          <w:cantSplit/>
          <w:trHeight w:val="1313"/>
        </w:trPr>
        <w:tc>
          <w:tcPr>
            <w:tcW w:w="9558" w:type="dxa"/>
          </w:tcPr>
          <w:p w:rsidR="008061EE" w:rsidRPr="00F7790C" w:rsidRDefault="008061EE" w:rsidP="00701D70">
            <w:pPr>
              <w:pStyle w:val="List1"/>
              <w:numPr>
                <w:ilvl w:val="0"/>
                <w:numId w:val="9"/>
              </w:numPr>
            </w:pPr>
            <w:r>
              <w:rPr>
                <w:b/>
                <w:bCs/>
              </w:rPr>
              <w:t>Remind students that the rules always apply.</w:t>
            </w:r>
          </w:p>
          <w:p w:rsidR="008061EE" w:rsidRPr="00E453AB" w:rsidRDefault="008061EE" w:rsidP="0023065F">
            <w:pPr>
              <w:ind w:left="-18"/>
            </w:pPr>
            <w:r w:rsidRPr="009D439B">
              <w:t xml:space="preserve">Tell students that if they can explain what happens when ethanol burns, they can also explain what happens when many other materials burn. </w:t>
            </w:r>
            <w:r>
              <w:t xml:space="preserve">That is because the same rules apply: matter and energy change in similar ways. </w:t>
            </w:r>
            <w:r w:rsidRPr="009D439B">
              <w:t>Tell students that they will practice with another material: a natural gas called methane (CH</w:t>
            </w:r>
            <w:r w:rsidRPr="009D439B">
              <w:rPr>
                <w:vertAlign w:val="subscript"/>
              </w:rPr>
              <w:t>4</w:t>
            </w:r>
            <w:r w:rsidRPr="009D439B">
              <w:t xml:space="preserve">). </w:t>
            </w:r>
          </w:p>
        </w:tc>
      </w:tr>
      <w:tr w:rsidR="008061EE" w:rsidRPr="00D438F2" w:rsidTr="001D48A1">
        <w:trPr>
          <w:cantSplit/>
          <w:trHeight w:val="350"/>
        </w:trPr>
        <w:tc>
          <w:tcPr>
            <w:tcW w:w="9558" w:type="dxa"/>
          </w:tcPr>
          <w:p w:rsidR="008061EE" w:rsidRDefault="008061EE" w:rsidP="00701D70">
            <w:pPr>
              <w:pStyle w:val="List1"/>
              <w:numPr>
                <w:ilvl w:val="0"/>
                <w:numId w:val="9"/>
              </w:numPr>
              <w:rPr>
                <w:b/>
                <w:bCs/>
              </w:rPr>
            </w:pPr>
            <w:r>
              <w:rPr>
                <w:b/>
                <w:bCs/>
              </w:rPr>
              <w:t>Zoom into burning methane.</w:t>
            </w:r>
          </w:p>
          <w:p w:rsidR="008061EE" w:rsidRDefault="008061EE" w:rsidP="00DA2635">
            <w:pPr>
              <w:pStyle w:val="List1"/>
              <w:ind w:left="0" w:firstLine="0"/>
            </w:pPr>
            <w:r>
              <w:t>Show students slides 3-6</w:t>
            </w:r>
            <w:r w:rsidRPr="009D439B">
              <w:t xml:space="preserve"> to observe a </w:t>
            </w:r>
            <w:r>
              <w:t>methane</w:t>
            </w:r>
            <w:r w:rsidRPr="009D439B">
              <w:t xml:space="preserve"> flame at the macroscopic and atomic-molecular scale. </w:t>
            </w:r>
          </w:p>
          <w:p w:rsidR="008061EE" w:rsidRDefault="008061EE" w:rsidP="00701D70">
            <w:pPr>
              <w:pStyle w:val="List1"/>
              <w:numPr>
                <w:ilvl w:val="0"/>
                <w:numId w:val="16"/>
              </w:numPr>
              <w:spacing w:after="0"/>
              <w:ind w:left="346"/>
              <w:contextualSpacing/>
            </w:pPr>
            <w:r w:rsidRPr="009D439B">
              <w:t>Pose the question: “</w:t>
            </w:r>
            <w:r w:rsidRPr="009D439B">
              <w:rPr>
                <w:i/>
                <w:iCs/>
              </w:rPr>
              <w:t xml:space="preserve">What’s the hidden chemical change when </w:t>
            </w:r>
            <w:r>
              <w:rPr>
                <w:i/>
                <w:iCs/>
              </w:rPr>
              <w:t>methane</w:t>
            </w:r>
            <w:r w:rsidRPr="009D439B">
              <w:rPr>
                <w:i/>
                <w:iCs/>
              </w:rPr>
              <w:t xml:space="preserve"> burns?”</w:t>
            </w:r>
            <w:r w:rsidRPr="009D439B">
              <w:t xml:space="preserve"> Explain to students that both </w:t>
            </w:r>
            <w:r>
              <w:t>methane</w:t>
            </w:r>
            <w:r w:rsidRPr="009D439B">
              <w:t xml:space="preserve"> and O</w:t>
            </w:r>
            <w:r w:rsidRPr="009D439B">
              <w:rPr>
                <w:vertAlign w:val="subscript"/>
              </w:rPr>
              <w:t>2</w:t>
            </w:r>
            <w:r w:rsidRPr="009D439B">
              <w:t xml:space="preserve"> enter the flame at the bottom.</w:t>
            </w:r>
          </w:p>
          <w:p w:rsidR="008061EE" w:rsidRPr="0075597E" w:rsidRDefault="008061EE" w:rsidP="00701D70">
            <w:pPr>
              <w:pStyle w:val="ListParagraph"/>
              <w:numPr>
                <w:ilvl w:val="0"/>
                <w:numId w:val="15"/>
              </w:numPr>
            </w:pPr>
            <w:r>
              <w:t>Show s</w:t>
            </w:r>
            <w:r w:rsidRPr="009D439B">
              <w:t>lides 4 and 5 to contrast the molecules at the bottom and top of</w:t>
            </w:r>
            <w:r>
              <w:t xml:space="preserve"> a flame.</w:t>
            </w:r>
          </w:p>
        </w:tc>
      </w:tr>
      <w:tr w:rsidR="008061EE" w:rsidRPr="00D438F2" w:rsidTr="001D48A1">
        <w:trPr>
          <w:cantSplit/>
          <w:trHeight w:val="350"/>
        </w:trPr>
        <w:tc>
          <w:tcPr>
            <w:tcW w:w="9558" w:type="dxa"/>
          </w:tcPr>
          <w:p w:rsidR="008061EE" w:rsidRDefault="008061EE" w:rsidP="00701D70">
            <w:pPr>
              <w:pStyle w:val="List1"/>
              <w:numPr>
                <w:ilvl w:val="0"/>
                <w:numId w:val="9"/>
              </w:numPr>
              <w:rPr>
                <w:b/>
                <w:bCs/>
              </w:rPr>
            </w:pPr>
            <w:r>
              <w:rPr>
                <w:b/>
                <w:bCs/>
              </w:rPr>
              <w:lastRenderedPageBreak/>
              <w:t>Have students practice answering the Three Questions for methane burning.</w:t>
            </w:r>
          </w:p>
          <w:p w:rsidR="008061EE" w:rsidRPr="00E73E0E" w:rsidRDefault="008061EE" w:rsidP="00DA2635">
            <w:pPr>
              <w:pStyle w:val="List1"/>
              <w:ind w:left="0" w:firstLine="0"/>
              <w:rPr>
                <w:bCs/>
                <w:color w:val="FF0000"/>
              </w:rPr>
            </w:pPr>
            <w:r w:rsidRPr="002A19D2">
              <w:t>Show</w:t>
            </w:r>
            <w:r w:rsidRPr="002A19D2">
              <w:rPr>
                <w:color w:val="0000FF"/>
              </w:rPr>
              <w:t xml:space="preserve"> </w:t>
            </w:r>
            <w:r>
              <w:t>slide 7</w:t>
            </w:r>
            <w:r w:rsidRPr="009D439B">
              <w:t xml:space="preserve"> to remind </w:t>
            </w:r>
            <w:r>
              <w:t>students</w:t>
            </w:r>
            <w:r w:rsidRPr="009D439B">
              <w:t xml:space="preserve"> that explaining chemical changes always involves answering the Three Questions. </w:t>
            </w:r>
            <w:r>
              <w:rPr>
                <w:bCs/>
              </w:rPr>
              <w:t xml:space="preserve">Divide students into pairs or small groups and have them practice answering the Three Questions in a new context. Remind them that the same rules about matter and energy apply for methane and ethanol. </w:t>
            </w:r>
          </w:p>
        </w:tc>
      </w:tr>
      <w:tr w:rsidR="008061EE" w:rsidRPr="00D438F2" w:rsidTr="001D48A1">
        <w:trPr>
          <w:cantSplit/>
          <w:trHeight w:val="3950"/>
        </w:trPr>
        <w:tc>
          <w:tcPr>
            <w:tcW w:w="9558" w:type="dxa"/>
          </w:tcPr>
          <w:p w:rsidR="008061EE" w:rsidRPr="00F7790C" w:rsidRDefault="008061EE" w:rsidP="00701D70">
            <w:pPr>
              <w:pStyle w:val="ListParagraph"/>
              <w:numPr>
                <w:ilvl w:val="0"/>
                <w:numId w:val="9"/>
              </w:numPr>
              <w:rPr>
                <w:b/>
                <w:bCs/>
              </w:rPr>
            </w:pPr>
            <w:r w:rsidRPr="00F7790C">
              <w:rPr>
                <w:b/>
                <w:bCs/>
              </w:rPr>
              <w:t xml:space="preserve">Have students use the molecular model kits to make </w:t>
            </w:r>
            <w:r>
              <w:rPr>
                <w:b/>
                <w:bCs/>
              </w:rPr>
              <w:t>one methane</w:t>
            </w:r>
            <w:r w:rsidRPr="00F7790C">
              <w:rPr>
                <w:b/>
                <w:bCs/>
              </w:rPr>
              <w:t xml:space="preserve"> </w:t>
            </w:r>
            <w:r>
              <w:rPr>
                <w:b/>
                <w:bCs/>
              </w:rPr>
              <w:t xml:space="preserve">and two oxygen </w:t>
            </w:r>
            <w:r w:rsidRPr="00F7790C">
              <w:rPr>
                <w:b/>
                <w:bCs/>
              </w:rPr>
              <w:t>molecules.</w:t>
            </w:r>
          </w:p>
          <w:p w:rsidR="008061EE" w:rsidRDefault="008061EE" w:rsidP="00DA2635">
            <w:pPr>
              <w:rPr>
                <w:bCs/>
              </w:rPr>
            </w:pPr>
            <w:r>
              <w:rPr>
                <w:bCs/>
              </w:rPr>
              <w:t xml:space="preserve">This is an optional step. If you feel that your students can explain methane burning and answer the Three Questions, skip to Activity 5.2. </w:t>
            </w:r>
          </w:p>
          <w:p w:rsidR="008061EE" w:rsidRPr="00A95F5D" w:rsidRDefault="008061EE" w:rsidP="00DA2635">
            <w:pPr>
              <w:rPr>
                <w:color w:val="0000FF"/>
              </w:rPr>
            </w:pPr>
            <w:r w:rsidRPr="009D439B">
              <w:rPr>
                <w:bCs/>
              </w:rPr>
              <w:t xml:space="preserve">Divide the class into </w:t>
            </w:r>
            <w:r>
              <w:rPr>
                <w:bCs/>
              </w:rPr>
              <w:t>pairs</w:t>
            </w:r>
            <w:r w:rsidRPr="009D439B">
              <w:rPr>
                <w:bCs/>
              </w:rPr>
              <w:t xml:space="preserve"> and give each </w:t>
            </w:r>
            <w:r>
              <w:rPr>
                <w:bCs/>
              </w:rPr>
              <w:t>pair</w:t>
            </w:r>
            <w:r w:rsidRPr="009D439B">
              <w:rPr>
                <w:bCs/>
              </w:rPr>
              <w:t xml:space="preserve"> a molecular model kit</w:t>
            </w:r>
            <w:r>
              <w:rPr>
                <w:bCs/>
              </w:rPr>
              <w:t xml:space="preserve">, a set of </w:t>
            </w:r>
            <w:r w:rsidRPr="00613B7C">
              <w:rPr>
                <w:bCs/>
                <w:color w:val="00B050"/>
              </w:rPr>
              <w:t>Forms of Energy Cards</w:t>
            </w:r>
            <w:r>
              <w:rPr>
                <w:bCs/>
              </w:rPr>
              <w:t>,</w:t>
            </w:r>
            <w:r w:rsidRPr="009D439B">
              <w:rPr>
                <w:bCs/>
              </w:rPr>
              <w:t xml:space="preserve"> and </w:t>
            </w:r>
            <w:r w:rsidRPr="00613B7C">
              <w:rPr>
                <w:color w:val="00B050"/>
              </w:rPr>
              <w:t>Molecular Models 11 x 17 Placemat</w:t>
            </w:r>
            <w:r>
              <w:rPr>
                <w:color w:val="0000FF"/>
              </w:rPr>
              <w:t xml:space="preserve">. </w:t>
            </w:r>
            <w:r>
              <w:t xml:space="preserve">Pass out one copy of </w:t>
            </w:r>
            <w:r>
              <w:rPr>
                <w:color w:val="0000FF"/>
              </w:rPr>
              <w:t xml:space="preserve">5.1 Molecular Models for Methane Worksheet </w:t>
            </w:r>
            <w:r>
              <w:t>to each student.</w:t>
            </w:r>
          </w:p>
          <w:p w:rsidR="008061EE" w:rsidRPr="00224DE2" w:rsidRDefault="008061EE" w:rsidP="00701D70">
            <w:pPr>
              <w:pStyle w:val="ListParagraph"/>
              <w:numPr>
                <w:ilvl w:val="0"/>
                <w:numId w:val="10"/>
              </w:numPr>
              <w:spacing w:after="0"/>
              <w:ind w:left="342"/>
              <w:rPr>
                <w:i/>
              </w:rPr>
            </w:pPr>
            <w:r>
              <w:t>Use slide 8 to show instructions to construct oxygen and methane molecules. Students can also follow instructions in Part B of their worksheet.</w:t>
            </w:r>
          </w:p>
          <w:p w:rsidR="008061EE" w:rsidRPr="00E52E58" w:rsidRDefault="008061EE" w:rsidP="00701D70">
            <w:pPr>
              <w:pStyle w:val="ListParagraph"/>
              <w:numPr>
                <w:ilvl w:val="0"/>
                <w:numId w:val="10"/>
              </w:numPr>
              <w:spacing w:after="0"/>
              <w:ind w:left="342"/>
              <w:rPr>
                <w:i/>
              </w:rPr>
            </w:pPr>
            <w:r>
              <w:t>Use slide 9 to instruct students to compare their own molecules with the picture on the slide.</w:t>
            </w:r>
          </w:p>
          <w:p w:rsidR="008061EE" w:rsidRPr="005F77C6" w:rsidRDefault="008061EE" w:rsidP="00701D70">
            <w:pPr>
              <w:pStyle w:val="ListParagraph"/>
              <w:numPr>
                <w:ilvl w:val="0"/>
                <w:numId w:val="10"/>
              </w:numPr>
              <w:ind w:left="346"/>
              <w:rPr>
                <w:i/>
              </w:rPr>
            </w:pPr>
            <w:r>
              <w:t xml:space="preserve">Use slide 10 shows an </w:t>
            </w:r>
            <w:r w:rsidRPr="00BE5C5B">
              <w:rPr>
                <w:b/>
              </w:rPr>
              <w:t>important message</w:t>
            </w:r>
            <w:r>
              <w:t xml:space="preserve">: </w:t>
            </w:r>
            <w:r w:rsidRPr="009D439B">
              <w:t>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p w:rsidR="008061EE" w:rsidRPr="003E0A51" w:rsidRDefault="008061EE" w:rsidP="00DA2635">
            <w:pPr>
              <w:rPr>
                <w:i/>
              </w:rPr>
            </w:pPr>
            <w:r w:rsidRPr="005F77C6">
              <w:rPr>
                <w:i/>
                <w:color w:val="008000"/>
              </w:rPr>
              <w:t>Accommodation: Do this optional activity.</w:t>
            </w:r>
            <w:r w:rsidRPr="00EA5164">
              <w:rPr>
                <w:i/>
                <w:color w:val="008000"/>
              </w:rPr>
              <w:t xml:space="preserve"> Arrange the molecules along with students so they have a step-by-step model of what the molecules should look like. </w:t>
            </w:r>
          </w:p>
        </w:tc>
      </w:tr>
      <w:tr w:rsidR="008061EE" w:rsidRPr="00D438F2" w:rsidTr="001D48A1">
        <w:trPr>
          <w:cantSplit/>
          <w:trHeight w:val="413"/>
        </w:trPr>
        <w:tc>
          <w:tcPr>
            <w:tcW w:w="9558" w:type="dxa"/>
          </w:tcPr>
          <w:p w:rsidR="008061EE" w:rsidRPr="009D439B" w:rsidRDefault="008061EE" w:rsidP="00701D70">
            <w:pPr>
              <w:pStyle w:val="ListParagraph"/>
              <w:numPr>
                <w:ilvl w:val="0"/>
                <w:numId w:val="9"/>
              </w:numPr>
            </w:pPr>
            <w:r w:rsidRPr="00E52E58">
              <w:rPr>
                <w:b/>
                <w:bCs/>
              </w:rPr>
              <w:t xml:space="preserve">Have students construct a model of the chemical change. </w:t>
            </w:r>
          </w:p>
          <w:p w:rsidR="008061EE" w:rsidRDefault="008061EE" w:rsidP="00DA2635">
            <w:r>
              <w:t xml:space="preserve">Tell students to follow the instructions the worksheet to construct their products. </w:t>
            </w:r>
          </w:p>
          <w:p w:rsidR="008061EE" w:rsidRDefault="008061EE" w:rsidP="00701D70">
            <w:pPr>
              <w:pStyle w:val="ListParagraph"/>
              <w:numPr>
                <w:ilvl w:val="0"/>
                <w:numId w:val="13"/>
              </w:numPr>
              <w:ind w:left="432"/>
            </w:pPr>
            <w:r>
              <w:t>Show slide 11</w:t>
            </w:r>
            <w:r w:rsidRPr="009D439B">
              <w:t xml:space="preserve"> of the</w:t>
            </w:r>
            <w:r w:rsidRPr="00E52E58">
              <w:rPr>
                <w:i/>
              </w:rPr>
              <w:t xml:space="preserve"> </w:t>
            </w:r>
            <w:r>
              <w:t>PPT</w:t>
            </w:r>
            <w:r w:rsidRPr="009D439B">
              <w:t xml:space="preserve"> and </w:t>
            </w:r>
            <w:r>
              <w:t xml:space="preserve">have students </w:t>
            </w:r>
            <w:r w:rsidRPr="009D439B">
              <w:t>re-arrange the atoms to make molecules of CO</w:t>
            </w:r>
            <w:r w:rsidRPr="00E52E58">
              <w:rPr>
                <w:vertAlign w:val="subscript"/>
              </w:rPr>
              <w:t>2</w:t>
            </w:r>
            <w:r w:rsidRPr="009D439B">
              <w:t xml:space="preserve"> and H</w:t>
            </w:r>
            <w:r w:rsidRPr="00E52E58">
              <w:rPr>
                <w:vertAlign w:val="subscript"/>
              </w:rPr>
              <w:t>2</w:t>
            </w:r>
            <w:r w:rsidRPr="009D439B">
              <w:t>O. To do this, they will need to</w:t>
            </w:r>
            <w:r>
              <w:t xml:space="preserve"> move their molecules from the reactants side to the p</w:t>
            </w:r>
            <w:r w:rsidRPr="009D439B">
              <w:t xml:space="preserve">roducts side of the </w:t>
            </w:r>
            <w:r>
              <w:t>11 x 17 Placemat</w:t>
            </w:r>
            <w:r w:rsidRPr="00E52E58">
              <w:rPr>
                <w:i/>
              </w:rPr>
              <w:t>.</w:t>
            </w:r>
            <w:r w:rsidRPr="009D439B">
              <w:t xml:space="preserve"> Explain to students that atoms last forever, so they should not add or subtract atoms when they change the reactant molecule into product molecules.</w:t>
            </w:r>
          </w:p>
          <w:p w:rsidR="008061EE" w:rsidRDefault="008061EE" w:rsidP="00701D70">
            <w:pPr>
              <w:pStyle w:val="ListParagraph"/>
              <w:numPr>
                <w:ilvl w:val="0"/>
                <w:numId w:val="13"/>
              </w:numPr>
              <w:ind w:left="432"/>
            </w:pPr>
            <w:r>
              <w:t>Show students Slide 12</w:t>
            </w:r>
            <w:r w:rsidRPr="009D439B">
              <w:t xml:space="preserve"> to </w:t>
            </w:r>
            <w:r>
              <w:t>compare</w:t>
            </w:r>
            <w:r w:rsidRPr="009D439B">
              <w:t xml:space="preserve"> the </w:t>
            </w:r>
            <w:r>
              <w:t>products</w:t>
            </w:r>
            <w:r w:rsidRPr="009D439B">
              <w:t xml:space="preserve"> they made to the </w:t>
            </w:r>
            <w:r>
              <w:t>products</w:t>
            </w:r>
            <w:r w:rsidRPr="009D439B">
              <w:t xml:space="preserve"> </w:t>
            </w:r>
            <w:r>
              <w:t>on the slide</w:t>
            </w:r>
            <w:r w:rsidRPr="009D439B">
              <w:t>.</w:t>
            </w:r>
          </w:p>
          <w:p w:rsidR="008061EE" w:rsidRPr="00E52E58" w:rsidRDefault="008061EE" w:rsidP="00701D70">
            <w:pPr>
              <w:pStyle w:val="ListParagraph"/>
              <w:numPr>
                <w:ilvl w:val="0"/>
                <w:numId w:val="13"/>
              </w:numPr>
              <w:ind w:left="432"/>
            </w:pPr>
            <w:r w:rsidRPr="009D439B">
              <w:t>Show students S</w:t>
            </w:r>
            <w:r>
              <w:t>lide 13</w:t>
            </w:r>
            <w:r w:rsidRPr="009D439B">
              <w:t xml:space="preserve"> to </w:t>
            </w:r>
            <w:r>
              <w:t>overview the entire process</w:t>
            </w:r>
            <w:r w:rsidRPr="009D439B">
              <w:t>.</w:t>
            </w:r>
          </w:p>
        </w:tc>
      </w:tr>
      <w:tr w:rsidR="008061EE" w:rsidRPr="00D438F2" w:rsidTr="001D48A1">
        <w:trPr>
          <w:cantSplit/>
          <w:trHeight w:val="413"/>
        </w:trPr>
        <w:tc>
          <w:tcPr>
            <w:tcW w:w="9558" w:type="dxa"/>
          </w:tcPr>
          <w:p w:rsidR="008061EE" w:rsidRPr="009D439B" w:rsidRDefault="008061EE" w:rsidP="00701D70">
            <w:pPr>
              <w:pStyle w:val="ListParagraph"/>
              <w:numPr>
                <w:ilvl w:val="0"/>
                <w:numId w:val="9"/>
              </w:numPr>
            </w:pPr>
            <w:r w:rsidRPr="00D06259">
              <w:rPr>
                <w:b/>
              </w:rPr>
              <w:t>Have students watch an animation of the chemical change.</w:t>
            </w:r>
            <w:r w:rsidRPr="009D439B">
              <w:t xml:space="preserve"> </w:t>
            </w:r>
          </w:p>
          <w:p w:rsidR="008061EE" w:rsidRDefault="008061EE" w:rsidP="00DA2635">
            <w:r>
              <w:t>Show slides 14-19</w:t>
            </w:r>
            <w:r w:rsidRPr="009D439B">
              <w:t xml:space="preserve"> in the </w:t>
            </w:r>
            <w:r>
              <w:t>PPT</w:t>
            </w:r>
            <w:r w:rsidRPr="009D439B">
              <w:t xml:space="preserve"> to </w:t>
            </w:r>
            <w:r>
              <w:t xml:space="preserve">help students </w:t>
            </w:r>
            <w:r w:rsidRPr="009D439B">
              <w:t>make connections between what is happening in the animation and the molecular models they made.</w:t>
            </w:r>
          </w:p>
          <w:p w:rsidR="008061EE" w:rsidRPr="00A472C5" w:rsidRDefault="008061EE" w:rsidP="00701D70">
            <w:pPr>
              <w:pStyle w:val="ListParagraph"/>
              <w:numPr>
                <w:ilvl w:val="0"/>
                <w:numId w:val="14"/>
              </w:numPr>
              <w:ind w:left="342"/>
            </w:pPr>
            <w:r>
              <w:t>For each slide, focus on different atoms and forms of energy and how they change. The animation draws attention to where they atoms begin and end in the reaction.</w:t>
            </w:r>
          </w:p>
        </w:tc>
      </w:tr>
      <w:tr w:rsidR="0094736F" w:rsidRPr="00D438F2" w:rsidTr="0094736F">
        <w:trPr>
          <w:cantSplit/>
          <w:trHeight w:val="413"/>
        </w:trPr>
        <w:tc>
          <w:tcPr>
            <w:tcW w:w="9558" w:type="dxa"/>
          </w:tcPr>
          <w:p w:rsidR="0094736F" w:rsidRDefault="0094736F" w:rsidP="0094736F">
            <w:pPr>
              <w:pStyle w:val="ListParagraph"/>
              <w:numPr>
                <w:ilvl w:val="0"/>
                <w:numId w:val="9"/>
              </w:numPr>
              <w:rPr>
                <w:b/>
              </w:rPr>
            </w:pPr>
            <w:r>
              <w:rPr>
                <w:b/>
              </w:rPr>
              <w:t>Have students record their results.</w:t>
            </w:r>
          </w:p>
          <w:p w:rsidR="0094736F" w:rsidRPr="00553A39" w:rsidRDefault="0094736F" w:rsidP="0094736F">
            <w:pPr>
              <w:rPr>
                <w:bCs/>
              </w:rPr>
            </w:pPr>
            <w:r w:rsidRPr="00553A39">
              <w:rPr>
                <w:bCs/>
              </w:rPr>
              <w:t xml:space="preserve">Show slide 20 in the PPT. </w:t>
            </w:r>
          </w:p>
          <w:p w:rsidR="0094736F" w:rsidRPr="0094736F" w:rsidRDefault="0094736F" w:rsidP="001D48A1">
            <w:pPr>
              <w:pStyle w:val="ListParagraph"/>
              <w:numPr>
                <w:ilvl w:val="0"/>
                <w:numId w:val="51"/>
              </w:numPr>
              <w:ind w:left="341"/>
              <w:rPr>
                <w:b/>
              </w:rPr>
            </w:pPr>
            <w:r w:rsidRPr="0094736F">
              <w:rPr>
                <w:bCs/>
              </w:rPr>
              <w:t xml:space="preserve">Tell students to complete Part C of their worksheet to trace the atoms during the chemical change. </w:t>
            </w:r>
          </w:p>
        </w:tc>
      </w:tr>
      <w:tr w:rsidR="0094736F" w:rsidRPr="00D438F2" w:rsidTr="0094736F">
        <w:trPr>
          <w:cantSplit/>
          <w:trHeight w:val="413"/>
        </w:trPr>
        <w:tc>
          <w:tcPr>
            <w:tcW w:w="9558" w:type="dxa"/>
          </w:tcPr>
          <w:p w:rsidR="0094736F" w:rsidRDefault="0094736F" w:rsidP="0094736F">
            <w:pPr>
              <w:pStyle w:val="ListParagraph"/>
              <w:numPr>
                <w:ilvl w:val="0"/>
                <w:numId w:val="9"/>
              </w:numPr>
              <w:rPr>
                <w:b/>
              </w:rPr>
            </w:pPr>
            <w:r>
              <w:rPr>
                <w:b/>
              </w:rPr>
              <w:lastRenderedPageBreak/>
              <w:t>Have students record their results.</w:t>
            </w:r>
          </w:p>
          <w:p w:rsidR="0094736F" w:rsidRPr="002C2607" w:rsidRDefault="0094736F" w:rsidP="0094736F">
            <w:pPr>
              <w:rPr>
                <w:bCs/>
              </w:rPr>
            </w:pPr>
            <w:r w:rsidRPr="002C2607">
              <w:rPr>
                <w:bCs/>
              </w:rPr>
              <w:t>Show slide 2</w:t>
            </w:r>
            <w:r>
              <w:rPr>
                <w:bCs/>
              </w:rPr>
              <w:t>1</w:t>
            </w:r>
            <w:r w:rsidRPr="002C2607">
              <w:rPr>
                <w:bCs/>
              </w:rPr>
              <w:t xml:space="preserve"> in the PPT. </w:t>
            </w:r>
          </w:p>
          <w:p w:rsidR="0094736F" w:rsidRPr="001D48A1" w:rsidRDefault="0094736F" w:rsidP="0094736F">
            <w:pPr>
              <w:pStyle w:val="ListParagraph"/>
              <w:numPr>
                <w:ilvl w:val="0"/>
                <w:numId w:val="50"/>
              </w:numPr>
              <w:ind w:left="341"/>
              <w:rPr>
                <w:b/>
                <w:bCs/>
              </w:rPr>
            </w:pPr>
            <w:r w:rsidRPr="0094736F">
              <w:rPr>
                <w:bCs/>
              </w:rPr>
              <w:t xml:space="preserve">Tell students to complete Part D of their worksheet to trace the energy during the chemical change. </w:t>
            </w:r>
          </w:p>
          <w:p w:rsidR="0094736F" w:rsidRPr="0094736F" w:rsidRDefault="0094736F" w:rsidP="001D48A1">
            <w:pPr>
              <w:pStyle w:val="ListParagraph"/>
              <w:numPr>
                <w:ilvl w:val="0"/>
                <w:numId w:val="50"/>
              </w:numPr>
              <w:ind w:left="341"/>
              <w:rPr>
                <w:b/>
                <w:bCs/>
              </w:rPr>
            </w:pPr>
            <w:r>
              <w:t>Tell students to complete Part E of their worksheet to confirm matter and energy were conserved during the chemical change.</w:t>
            </w:r>
          </w:p>
        </w:tc>
      </w:tr>
      <w:tr w:rsidR="008061EE" w:rsidRPr="00D438F2" w:rsidTr="001D48A1">
        <w:trPr>
          <w:cantSplit/>
          <w:trHeight w:val="1709"/>
        </w:trPr>
        <w:tc>
          <w:tcPr>
            <w:tcW w:w="9558" w:type="dxa"/>
          </w:tcPr>
          <w:p w:rsidR="008061EE" w:rsidRPr="009D439B" w:rsidRDefault="008061EE" w:rsidP="001D48A1">
            <w:pPr>
              <w:pStyle w:val="ListParagraph"/>
              <w:numPr>
                <w:ilvl w:val="0"/>
                <w:numId w:val="9"/>
              </w:numPr>
            </w:pPr>
            <w:r>
              <w:rPr>
                <w:b/>
                <w:bCs/>
              </w:rPr>
              <w:t>Help</w:t>
            </w:r>
            <w:r w:rsidRPr="00463137">
              <w:rPr>
                <w:b/>
                <w:bCs/>
              </w:rPr>
              <w:t xml:space="preserve"> students write a balanced chemical equation. </w:t>
            </w:r>
          </w:p>
          <w:p w:rsidR="008061EE" w:rsidRPr="009D439B" w:rsidRDefault="008061EE" w:rsidP="00DA2635">
            <w:r w:rsidRPr="009D439B">
              <w:rPr>
                <w:szCs w:val="20"/>
              </w:rPr>
              <w:t xml:space="preserve">Tell students </w:t>
            </w:r>
            <w:r>
              <w:rPr>
                <w:szCs w:val="20"/>
              </w:rPr>
              <w:t>that now that they have represented a chemical change using molecular models and in animations, they</w:t>
            </w:r>
            <w:r w:rsidRPr="009D439B">
              <w:rPr>
                <w:szCs w:val="20"/>
              </w:rPr>
              <w:t xml:space="preserve"> will </w:t>
            </w:r>
            <w:r w:rsidRPr="009D439B">
              <w:t xml:space="preserve">represent chemical change </w:t>
            </w:r>
            <w:r>
              <w:t>by writing the</w:t>
            </w:r>
            <w:r w:rsidRPr="009D439B">
              <w:rPr>
                <w:szCs w:val="20"/>
              </w:rPr>
              <w:t xml:space="preserve"> chemical equation.</w:t>
            </w:r>
          </w:p>
          <w:p w:rsidR="008061EE" w:rsidRPr="009D439B" w:rsidRDefault="008061EE" w:rsidP="00701D70">
            <w:pPr>
              <w:pStyle w:val="ListParagraph"/>
              <w:numPr>
                <w:ilvl w:val="0"/>
                <w:numId w:val="11"/>
              </w:numPr>
              <w:spacing w:after="0"/>
              <w:ind w:left="342"/>
            </w:pPr>
            <w:r>
              <w:t>Show Slide 2</w:t>
            </w:r>
            <w:r w:rsidR="0094736F">
              <w:t>2</w:t>
            </w:r>
            <w:r w:rsidRPr="009D439B">
              <w:t xml:space="preserve"> of the presentation to guide students through the process of writing a balanced chemical equation for the </w:t>
            </w:r>
            <w:r>
              <w:t>combustion of ethanol</w:t>
            </w:r>
            <w:r w:rsidRPr="009D439B">
              <w:t>. Tell students that these rules apply to all chemical reactions.</w:t>
            </w:r>
          </w:p>
          <w:p w:rsidR="008061EE" w:rsidRPr="009D439B" w:rsidRDefault="008061EE" w:rsidP="00701D70">
            <w:pPr>
              <w:pStyle w:val="ListParagraph"/>
              <w:numPr>
                <w:ilvl w:val="0"/>
                <w:numId w:val="12"/>
              </w:numPr>
              <w:tabs>
                <w:tab w:val="num" w:pos="1170"/>
              </w:tabs>
              <w:spacing w:before="100" w:beforeAutospacing="1" w:after="100" w:afterAutospacing="1"/>
              <w:ind w:left="342"/>
            </w:pPr>
            <w:r w:rsidRPr="009D439B">
              <w:t xml:space="preserve">Tell students to write their equations in Part </w:t>
            </w:r>
            <w:r w:rsidR="0094736F">
              <w:t>F</w:t>
            </w:r>
            <w:r w:rsidRPr="009D439B">
              <w:t xml:space="preserve"> of </w:t>
            </w:r>
            <w:r w:rsidRPr="008E4018">
              <w:t>their</w:t>
            </w:r>
            <w:r>
              <w:rPr>
                <w:i/>
              </w:rPr>
              <w:t xml:space="preserve"> </w:t>
            </w:r>
            <w:r w:rsidRPr="008E4018">
              <w:t>worksheet</w:t>
            </w:r>
            <w:r w:rsidRPr="009D439B">
              <w:t xml:space="preserve">. </w:t>
            </w:r>
          </w:p>
          <w:p w:rsidR="008061EE" w:rsidRPr="00EB5F76" w:rsidRDefault="008061EE" w:rsidP="00701D70">
            <w:pPr>
              <w:pStyle w:val="ListParagraph"/>
              <w:numPr>
                <w:ilvl w:val="0"/>
                <w:numId w:val="12"/>
              </w:numPr>
              <w:tabs>
                <w:tab w:val="num" w:pos="1170"/>
              </w:tabs>
              <w:ind w:left="346"/>
              <w:contextualSpacing w:val="0"/>
            </w:pPr>
            <w:r w:rsidRPr="009D439B">
              <w:t>Have students write their own chemical equations before compari</w:t>
            </w:r>
            <w:r>
              <w:t>ng them with the one on Slide 2</w:t>
            </w:r>
            <w:r w:rsidR="0094736F">
              <w:t>3</w:t>
            </w:r>
            <w:r w:rsidRPr="009D439B">
              <w:t>.</w:t>
            </w:r>
          </w:p>
        </w:tc>
      </w:tr>
    </w:tbl>
    <w:p w:rsidR="00175538" w:rsidRPr="00D438F2" w:rsidRDefault="00175538" w:rsidP="00EC7FB3"/>
    <w:p w:rsidR="00B977E7" w:rsidRPr="00D438F2" w:rsidRDefault="00B977E7" w:rsidP="00CD686F">
      <w:pPr>
        <w:pStyle w:val="Heading2"/>
      </w:pPr>
      <w:r w:rsidRPr="00D438F2">
        <w:t>Assessment</w:t>
      </w:r>
    </w:p>
    <w:p w:rsidR="008061EE" w:rsidRPr="00537A38" w:rsidRDefault="008061EE" w:rsidP="008061EE">
      <w:pPr>
        <w:ind w:right="36"/>
      </w:pPr>
      <w:r>
        <w:t>Step 2 above is a key assessment step. If your students are able to answer the Three Questions for methane burning, you may feel comfortable skipping Activity 5.3 without having them do the molecular modeling or completing the Explanations Tool for Methane Burning.</w:t>
      </w:r>
    </w:p>
    <w:p w:rsidR="00884F16" w:rsidRDefault="00B517E1" w:rsidP="00B517E1">
      <w:pPr>
        <w:pStyle w:val="Heading2"/>
      </w:pPr>
      <w:r>
        <w:t>Differentiation</w:t>
      </w:r>
      <w:r w:rsidR="00016EEC">
        <w:t xml:space="preserve"> </w:t>
      </w:r>
      <w:r w:rsidR="00B45E7C">
        <w:t>&amp; Extending the Learning</w:t>
      </w:r>
    </w:p>
    <w:p w:rsidR="00B45E7C" w:rsidRDefault="00B45E7C" w:rsidP="00B45E7C">
      <w:pPr>
        <w:pStyle w:val="Heading3"/>
        <w:rPr>
          <w:color w:val="FF0000"/>
        </w:rPr>
      </w:pPr>
      <w:r>
        <w:t>Differentiation</w:t>
      </w:r>
    </w:p>
    <w:p w:rsidR="00B45E7C" w:rsidRDefault="00B45E7C" w:rsidP="00B45E7C"/>
    <w:p w:rsidR="00B45E7C" w:rsidRDefault="00B45E7C" w:rsidP="00B45E7C">
      <w:pPr>
        <w:pStyle w:val="Heading3"/>
      </w:pPr>
      <w:r>
        <w:t>Modifications</w:t>
      </w:r>
    </w:p>
    <w:p w:rsidR="00B45E7C" w:rsidRDefault="00B45E7C" w:rsidP="00B45E7C">
      <w:pPr>
        <w:pStyle w:val="Heading3"/>
      </w:pPr>
      <w:r>
        <w:t>Tips</w:t>
      </w:r>
    </w:p>
    <w:p w:rsidR="00B45E7C" w:rsidRPr="0023065F" w:rsidRDefault="00B45E7C" w:rsidP="00B45E7C">
      <w:pPr>
        <w:pStyle w:val="standard"/>
        <w:ind w:firstLine="0"/>
        <w:rPr>
          <w:rFonts w:cs="Arial"/>
          <w:szCs w:val="22"/>
        </w:rPr>
      </w:pPr>
      <w:r>
        <w:t>If you complete the molecular modeling activity, e</w:t>
      </w:r>
      <w:r w:rsidRPr="009D439B">
        <w:t>mphasize the similarity between the explanation for methane burning and the explanation for ethanol burning. The same rules and patterns apply to all examples of burning organic materials.</w:t>
      </w:r>
    </w:p>
    <w:p w:rsidR="00B45E7C" w:rsidRDefault="00B45E7C" w:rsidP="00B45E7C"/>
    <w:p w:rsidR="00884F16" w:rsidRDefault="00884F16" w:rsidP="00EA4C4B">
      <w:pPr>
        <w:pStyle w:val="standard"/>
        <w:ind w:firstLine="0"/>
        <w:rPr>
          <w:rFonts w:cs="Arial"/>
          <w:szCs w:val="22"/>
        </w:rPr>
      </w:pPr>
    </w:p>
    <w:p w:rsidR="00910B23" w:rsidRDefault="00910B23" w:rsidP="00EA4C4B">
      <w:pPr>
        <w:pStyle w:val="standard"/>
        <w:ind w:firstLine="0"/>
        <w:rPr>
          <w:rFonts w:cs="Arial"/>
          <w:szCs w:val="22"/>
        </w:rPr>
      </w:pPr>
    </w:p>
    <w:p w:rsidR="00884F16" w:rsidRDefault="00884F16" w:rsidP="00EA4C4B">
      <w:pPr>
        <w:pStyle w:val="standard"/>
        <w:ind w:firstLine="0"/>
        <w:rPr>
          <w:rFonts w:cs="Arial"/>
          <w:szCs w:val="22"/>
        </w:rPr>
      </w:pPr>
    </w:p>
    <w:p w:rsidR="00884F16" w:rsidRDefault="00884F16" w:rsidP="00EA4C4B">
      <w:pPr>
        <w:pStyle w:val="standard"/>
        <w:ind w:firstLine="0"/>
        <w:rPr>
          <w:rFonts w:cs="Arial"/>
          <w:szCs w:val="22"/>
        </w:rPr>
      </w:pPr>
    </w:p>
    <w:p w:rsidR="008061EE" w:rsidRPr="00D438F2" w:rsidRDefault="008061EE" w:rsidP="008061EE">
      <w:pPr>
        <w:pStyle w:val="Heading1"/>
      </w:pPr>
      <w:r>
        <w:lastRenderedPageBreak/>
        <w:t>(Optional) Activity 5.2</w:t>
      </w:r>
      <w:r w:rsidRPr="00D438F2">
        <w:t xml:space="preserve">: </w:t>
      </w:r>
      <w:r>
        <w:t>Explaining Methane Burning (40 min)</w:t>
      </w:r>
    </w:p>
    <w:p w:rsidR="00884F16" w:rsidRDefault="00884F16" w:rsidP="00884F16">
      <w:pPr>
        <w:pStyle w:val="Heading2"/>
      </w:pPr>
      <w:r>
        <w:t>Overview and Preparation</w:t>
      </w:r>
    </w:p>
    <w:p w:rsidR="00884F16" w:rsidRPr="002B5F20" w:rsidRDefault="00884F16" w:rsidP="00884F16">
      <w:pPr>
        <w:pStyle w:val="Heading3"/>
      </w:pPr>
      <w:r>
        <w:t>Target Student Performance</w:t>
      </w:r>
    </w:p>
    <w:p w:rsidR="008061EE" w:rsidRDefault="008061EE" w:rsidP="008061EE">
      <w:pPr>
        <w:pStyle w:val="List1"/>
        <w:ind w:left="0" w:firstLine="0"/>
      </w:pPr>
      <w:r>
        <w:t>Students explain how matter moves and changes and how energy changes when methane burns (connecting macroscopic observations with atomic-molecular models and using the principles of conservation of matter and energy).</w:t>
      </w:r>
    </w:p>
    <w:p w:rsidR="00884F16" w:rsidRDefault="00884F16" w:rsidP="00884F16">
      <w:pPr>
        <w:pStyle w:val="Heading3"/>
      </w:pPr>
      <w:r>
        <w:t>Resources Provide</w:t>
      </w:r>
      <w:r w:rsidR="008061EE">
        <w:t>d</w:t>
      </w:r>
    </w:p>
    <w:p w:rsidR="008061EE" w:rsidRPr="009E007E" w:rsidRDefault="008061EE" w:rsidP="00701D70">
      <w:pPr>
        <w:pStyle w:val="ListParagraph"/>
        <w:numPr>
          <w:ilvl w:val="0"/>
          <w:numId w:val="17"/>
        </w:numPr>
        <w:rPr>
          <w:color w:val="0000FF"/>
        </w:rPr>
      </w:pPr>
      <w:r w:rsidRPr="009E007E">
        <w:rPr>
          <w:color w:val="0000FF"/>
        </w:rPr>
        <w:t>5.2 Explanations Tool for Methane Burning</w:t>
      </w:r>
      <w:r>
        <w:rPr>
          <w:color w:val="0000FF"/>
        </w:rPr>
        <w:t xml:space="preserve"> </w:t>
      </w:r>
      <w:r>
        <w:rPr>
          <w:color w:val="000000" w:themeColor="text1"/>
        </w:rPr>
        <w:t>(1 per student)</w:t>
      </w:r>
    </w:p>
    <w:p w:rsidR="008061EE" w:rsidRDefault="008061EE" w:rsidP="00701D70">
      <w:pPr>
        <w:pStyle w:val="ListParagraph"/>
        <w:numPr>
          <w:ilvl w:val="0"/>
          <w:numId w:val="17"/>
        </w:numPr>
        <w:rPr>
          <w:color w:val="0000FF"/>
        </w:rPr>
      </w:pPr>
      <w:r>
        <w:rPr>
          <w:color w:val="0000FF"/>
        </w:rPr>
        <w:t>5.2 Explaining Methane Burning PPT</w:t>
      </w:r>
    </w:p>
    <w:p w:rsidR="008061EE" w:rsidRPr="008154D1" w:rsidRDefault="008061EE" w:rsidP="00701D70">
      <w:pPr>
        <w:pStyle w:val="ListParagraph"/>
        <w:numPr>
          <w:ilvl w:val="0"/>
          <w:numId w:val="17"/>
        </w:numPr>
        <w:rPr>
          <w:color w:val="7030A0"/>
        </w:rPr>
      </w:pPr>
      <w:r w:rsidRPr="008154D1">
        <w:rPr>
          <w:color w:val="7030A0"/>
        </w:rPr>
        <w:t>5.2 Grading the Explanations Tool for Methane Burning</w:t>
      </w:r>
    </w:p>
    <w:p w:rsidR="00884F16" w:rsidRPr="00D438F2" w:rsidRDefault="00884F16" w:rsidP="00884F16">
      <w:pPr>
        <w:pStyle w:val="Heading3"/>
      </w:pPr>
      <w:r>
        <w:t xml:space="preserve">Recurring </w:t>
      </w:r>
      <w:r w:rsidRPr="00D438F2">
        <w:t>Resources</w:t>
      </w:r>
    </w:p>
    <w:p w:rsidR="00884F16" w:rsidRPr="00BC7464" w:rsidRDefault="008061EE" w:rsidP="00701D70">
      <w:pPr>
        <w:pStyle w:val="ListParagraph"/>
        <w:numPr>
          <w:ilvl w:val="0"/>
          <w:numId w:val="3"/>
        </w:numPr>
        <w:rPr>
          <w:color w:val="0000FF"/>
        </w:rPr>
      </w:pPr>
      <w:r w:rsidRPr="00613B7C">
        <w:rPr>
          <w:color w:val="00B050"/>
        </w:rPr>
        <w:t xml:space="preserve">Three Questions Handout </w:t>
      </w:r>
      <w:r>
        <w:t>(1 per student)</w:t>
      </w:r>
    </w:p>
    <w:p w:rsidR="00BC7464" w:rsidRPr="00BC7464" w:rsidRDefault="00BC7464" w:rsidP="00BC7464">
      <w:pPr>
        <w:pStyle w:val="ListParagraph"/>
        <w:numPr>
          <w:ilvl w:val="0"/>
          <w:numId w:val="3"/>
        </w:numPr>
        <w:ind w:right="36"/>
        <w:rPr>
          <w:color w:val="0000FF"/>
        </w:rPr>
      </w:pPr>
      <w:r w:rsidRPr="008C747D">
        <w:t>(</w:t>
      </w:r>
      <w:r>
        <w:t>O</w:t>
      </w:r>
      <w:r w:rsidRPr="00B35D2F">
        <w:t xml:space="preserve">ptional) </w:t>
      </w:r>
      <w:r>
        <w:rPr>
          <w:color w:val="0000FF"/>
        </w:rPr>
        <w:t xml:space="preserve">Example Systems and Scale Explanations Handout </w:t>
      </w:r>
      <w:r w:rsidRPr="00B35D2F">
        <w:t>(1 per student or per group)</w:t>
      </w:r>
    </w:p>
    <w:p w:rsidR="00884F16" w:rsidRPr="00D438F2" w:rsidRDefault="00884F16" w:rsidP="00884F16">
      <w:pPr>
        <w:pStyle w:val="Heading3"/>
      </w:pPr>
      <w:r w:rsidRPr="00D438F2">
        <w:t>Setup</w:t>
      </w:r>
    </w:p>
    <w:p w:rsidR="008061EE" w:rsidRPr="00C57422" w:rsidRDefault="008061EE" w:rsidP="008061EE">
      <w:r>
        <w:t xml:space="preserve">Print one copy of the </w:t>
      </w:r>
      <w:r>
        <w:rPr>
          <w:color w:val="0000FF"/>
        </w:rPr>
        <w:t>5.2 Explanations Tool for Methane Burning</w:t>
      </w:r>
      <w:r>
        <w:t xml:space="preserve"> for each student. </w:t>
      </w:r>
      <w:r w:rsidRPr="00634A86">
        <w:t xml:space="preserve">In this activity, your students will need to use the </w:t>
      </w:r>
      <w:r w:rsidRPr="00613B7C">
        <w:rPr>
          <w:color w:val="00B050"/>
        </w:rPr>
        <w:t xml:space="preserve">Three Questions Explanation Checklist </w:t>
      </w:r>
      <w:r w:rsidRPr="00634A86">
        <w:t xml:space="preserve">on the back of the </w:t>
      </w:r>
      <w:r w:rsidRPr="00613B7C">
        <w:rPr>
          <w:color w:val="00B050"/>
        </w:rPr>
        <w:t>Three Questions Handout</w:t>
      </w:r>
      <w:r w:rsidRPr="00634A86">
        <w:t xml:space="preserve">. Be sure to have this available to </w:t>
      </w:r>
      <w:r w:rsidR="0072541A" w:rsidRPr="00634A86">
        <w:t>students and</w:t>
      </w:r>
      <w:r w:rsidRPr="00634A86">
        <w:t xml:space="preserve"> see the notes in the Modifications at the end of the Activity for ideas about how to use it.</w:t>
      </w:r>
    </w:p>
    <w:p w:rsidR="00884F16" w:rsidRPr="00CD686F" w:rsidRDefault="00884F16" w:rsidP="00884F16">
      <w:pPr>
        <w:pStyle w:val="Heading2"/>
        <w:rPr>
          <w:color w:val="FF0000"/>
        </w:rPr>
      </w:pPr>
      <w:r w:rsidRPr="00D438F2">
        <w:t>Directions</w:t>
      </w:r>
    </w:p>
    <w:tbl>
      <w:tblPr>
        <w:tblStyle w:val="TableGrid"/>
        <w:tblW w:w="0" w:type="auto"/>
        <w:tblLayout w:type="fixed"/>
        <w:tblLook w:val="04A0" w:firstRow="1" w:lastRow="0" w:firstColumn="1" w:lastColumn="0" w:noHBand="0" w:noVBand="1"/>
      </w:tblPr>
      <w:tblGrid>
        <w:gridCol w:w="9558"/>
      </w:tblGrid>
      <w:tr w:rsidR="008061EE" w:rsidRPr="00D438F2" w:rsidTr="00DA2635">
        <w:trPr>
          <w:trHeight w:val="377"/>
        </w:trPr>
        <w:tc>
          <w:tcPr>
            <w:tcW w:w="9558" w:type="dxa"/>
          </w:tcPr>
          <w:p w:rsidR="008061EE" w:rsidRDefault="008061EE" w:rsidP="00701D70">
            <w:pPr>
              <w:pStyle w:val="ListParagraph"/>
              <w:numPr>
                <w:ilvl w:val="0"/>
                <w:numId w:val="18"/>
              </w:numPr>
              <w:rPr>
                <w:b/>
                <w:bCs/>
              </w:rPr>
            </w:pPr>
            <w:r w:rsidRPr="00AA788D">
              <w:rPr>
                <w:b/>
                <w:bCs/>
              </w:rPr>
              <w:t xml:space="preserve">Use the instructional model to show students where they are in the course of the unit. </w:t>
            </w:r>
          </w:p>
          <w:p w:rsidR="008061EE" w:rsidRPr="002A0CC1" w:rsidRDefault="008061EE" w:rsidP="00DA2635">
            <w:pPr>
              <w:rPr>
                <w:bCs/>
              </w:rPr>
            </w:pPr>
            <w:r w:rsidRPr="002A0CC1">
              <w:rPr>
                <w:bCs/>
              </w:rPr>
              <w:t xml:space="preserve">Show slide 2 of the </w:t>
            </w:r>
            <w:r w:rsidRPr="00010D50">
              <w:rPr>
                <w:bCs/>
                <w:color w:val="0000FF"/>
              </w:rPr>
              <w:t xml:space="preserve">5.2 </w:t>
            </w:r>
            <w:r>
              <w:rPr>
                <w:bCs/>
                <w:color w:val="0000FF"/>
              </w:rPr>
              <w:t>Explaining</w:t>
            </w:r>
            <w:r w:rsidRPr="00010D50">
              <w:rPr>
                <w:bCs/>
                <w:color w:val="0000FF"/>
              </w:rPr>
              <w:t xml:space="preserve"> Methane Burning PPT</w:t>
            </w:r>
            <w:r w:rsidRPr="002A0CC1">
              <w:rPr>
                <w:bCs/>
              </w:rPr>
              <w:t xml:space="preserve">. </w:t>
            </w:r>
          </w:p>
        </w:tc>
      </w:tr>
      <w:tr w:rsidR="008061EE" w:rsidRPr="00D438F2" w:rsidTr="00DA2635">
        <w:trPr>
          <w:trHeight w:val="1781"/>
        </w:trPr>
        <w:tc>
          <w:tcPr>
            <w:tcW w:w="9558" w:type="dxa"/>
          </w:tcPr>
          <w:p w:rsidR="008061EE" w:rsidRPr="00F7790C" w:rsidRDefault="008061EE" w:rsidP="00701D70">
            <w:pPr>
              <w:pStyle w:val="ListParagraph"/>
              <w:numPr>
                <w:ilvl w:val="0"/>
                <w:numId w:val="18"/>
              </w:numPr>
              <w:rPr>
                <w:b/>
                <w:bCs/>
              </w:rPr>
            </w:pPr>
            <w:r w:rsidRPr="00F7790C">
              <w:rPr>
                <w:b/>
                <w:bCs/>
              </w:rPr>
              <w:t xml:space="preserve">Have students </w:t>
            </w:r>
            <w:r>
              <w:rPr>
                <w:b/>
                <w:bCs/>
              </w:rPr>
              <w:t>complete the Explanations process tool</w:t>
            </w:r>
            <w:r w:rsidRPr="00F7790C">
              <w:rPr>
                <w:b/>
                <w:bCs/>
              </w:rPr>
              <w:t>.</w:t>
            </w:r>
          </w:p>
          <w:p w:rsidR="008061EE" w:rsidRPr="00010D50" w:rsidRDefault="008061EE" w:rsidP="00DA2635">
            <w:pPr>
              <w:rPr>
                <w:color w:val="0000FF"/>
              </w:rPr>
            </w:pPr>
            <w:r w:rsidRPr="001D60F8">
              <w:rPr>
                <w:bCs/>
              </w:rPr>
              <w:t xml:space="preserve">Show slide 3 of </w:t>
            </w:r>
            <w:r w:rsidRPr="00010D50">
              <w:rPr>
                <w:color w:val="0000FF"/>
              </w:rPr>
              <w:t xml:space="preserve">5.2 </w:t>
            </w:r>
            <w:r>
              <w:rPr>
                <w:color w:val="0000FF"/>
              </w:rPr>
              <w:t xml:space="preserve">Explaining </w:t>
            </w:r>
            <w:r w:rsidRPr="00010D50">
              <w:rPr>
                <w:color w:val="0000FF"/>
              </w:rPr>
              <w:t>Methane Burning PPT</w:t>
            </w:r>
            <w:r>
              <w:rPr>
                <w:color w:val="0000FF"/>
              </w:rPr>
              <w:t xml:space="preserve">. </w:t>
            </w:r>
            <w:r>
              <w:rPr>
                <w:bCs/>
              </w:rPr>
              <w:t xml:space="preserve">Give each student one copy of </w:t>
            </w:r>
            <w:r>
              <w:rPr>
                <w:color w:val="0000FF"/>
              </w:rPr>
              <w:t xml:space="preserve">5.2 Explanations Tool for Methane Burning. </w:t>
            </w:r>
          </w:p>
          <w:p w:rsidR="008061EE" w:rsidRPr="00392955" w:rsidRDefault="008061EE" w:rsidP="00DA2635">
            <w:r>
              <w:t xml:space="preserve">Give students about 10 minutes to complete the Explanations process tool. Remind them that answering the Three Questions for Methane Burning should be very similar to Ethanol Burning because the same rules apply! The only thing different is the fuel. </w:t>
            </w:r>
          </w:p>
        </w:tc>
      </w:tr>
      <w:tr w:rsidR="008061EE" w:rsidRPr="00D438F2" w:rsidTr="00DA2635">
        <w:trPr>
          <w:trHeight w:val="917"/>
        </w:trPr>
        <w:tc>
          <w:tcPr>
            <w:tcW w:w="9558" w:type="dxa"/>
          </w:tcPr>
          <w:p w:rsidR="008061EE" w:rsidRDefault="008061EE" w:rsidP="00701D70">
            <w:pPr>
              <w:pStyle w:val="ListParagraph"/>
              <w:numPr>
                <w:ilvl w:val="0"/>
                <w:numId w:val="18"/>
              </w:numPr>
              <w:rPr>
                <w:b/>
                <w:bCs/>
              </w:rPr>
            </w:pPr>
            <w:r>
              <w:rPr>
                <w:b/>
                <w:bCs/>
              </w:rPr>
              <w:t>Have students share explanations with each other.</w:t>
            </w:r>
          </w:p>
          <w:p w:rsidR="008061EE" w:rsidRDefault="008061EE" w:rsidP="00DA2635">
            <w:pPr>
              <w:rPr>
                <w:bCs/>
              </w:rPr>
            </w:pPr>
            <w:r>
              <w:rPr>
                <w:bCs/>
              </w:rPr>
              <w:t>Show slide 4</w:t>
            </w:r>
            <w:r w:rsidRPr="00D06115">
              <w:rPr>
                <w:bCs/>
              </w:rPr>
              <w:t xml:space="preserve"> of </w:t>
            </w:r>
            <w:r w:rsidRPr="00D06115">
              <w:rPr>
                <w:color w:val="0000FF"/>
              </w:rPr>
              <w:t xml:space="preserve">5.2 </w:t>
            </w:r>
            <w:r>
              <w:rPr>
                <w:color w:val="0000FF"/>
              </w:rPr>
              <w:t xml:space="preserve">Explaining </w:t>
            </w:r>
            <w:r w:rsidRPr="00D06115">
              <w:rPr>
                <w:color w:val="0000FF"/>
              </w:rPr>
              <w:t>Methane Burning PPT</w:t>
            </w:r>
            <w:r>
              <w:rPr>
                <w:color w:val="0000FF"/>
              </w:rPr>
              <w:t xml:space="preserve">. </w:t>
            </w:r>
            <w:r>
              <w:rPr>
                <w:bCs/>
              </w:rPr>
              <w:t>Divide students into pairs and have them compare explanations for the Three Questions and the final explanation on the process tool</w:t>
            </w:r>
            <w:r w:rsidRPr="009C4E92">
              <w:rPr>
                <w:bCs/>
              </w:rPr>
              <w:t>.</w:t>
            </w:r>
          </w:p>
          <w:p w:rsidR="008061EE" w:rsidRPr="009C4E92" w:rsidRDefault="008061EE" w:rsidP="00DA2635">
            <w:pPr>
              <w:rPr>
                <w:bCs/>
              </w:rPr>
            </w:pPr>
            <w:r>
              <w:rPr>
                <w:bCs/>
              </w:rPr>
              <w:t xml:space="preserve">Invite students to share their ideas with the class. Use the </w:t>
            </w:r>
            <w:r w:rsidRPr="00613B7C">
              <w:rPr>
                <w:bCs/>
                <w:color w:val="00B050"/>
              </w:rPr>
              <w:t xml:space="preserve">Three Questions Poster </w:t>
            </w:r>
            <w:r>
              <w:rPr>
                <w:bCs/>
              </w:rPr>
              <w:t xml:space="preserve">(or </w:t>
            </w:r>
            <w:r w:rsidRPr="00613B7C">
              <w:rPr>
                <w:bCs/>
                <w:color w:val="00B050"/>
              </w:rPr>
              <w:t>Handout</w:t>
            </w:r>
            <w:r>
              <w:rPr>
                <w:bCs/>
              </w:rPr>
              <w:t xml:space="preserve">) as a reference. Have students check their explanations with the middle and right-hand columns of the poster to make sure they are following the “rules.” </w:t>
            </w:r>
          </w:p>
        </w:tc>
      </w:tr>
      <w:tr w:rsidR="008061EE" w:rsidRPr="00D438F2" w:rsidTr="00DA2635">
        <w:trPr>
          <w:trHeight w:val="917"/>
        </w:trPr>
        <w:tc>
          <w:tcPr>
            <w:tcW w:w="9558" w:type="dxa"/>
          </w:tcPr>
          <w:p w:rsidR="008061EE" w:rsidRPr="00892C37" w:rsidRDefault="008061EE" w:rsidP="00701D70">
            <w:pPr>
              <w:pStyle w:val="ListParagraph"/>
              <w:numPr>
                <w:ilvl w:val="0"/>
                <w:numId w:val="18"/>
              </w:numPr>
              <w:rPr>
                <w:b/>
                <w:bCs/>
              </w:rPr>
            </w:pPr>
            <w:r w:rsidRPr="00892C37">
              <w:rPr>
                <w:b/>
                <w:bCs/>
              </w:rPr>
              <w:t>Have students check their explanations using the Grading PPT.</w:t>
            </w:r>
          </w:p>
          <w:p w:rsidR="008061EE" w:rsidRPr="00892C37" w:rsidRDefault="008061EE" w:rsidP="00DA2635">
            <w:pPr>
              <w:rPr>
                <w:bCs/>
              </w:rPr>
            </w:pPr>
            <w:r>
              <w:rPr>
                <w:bCs/>
              </w:rPr>
              <w:t>Display slides 5</w:t>
            </w:r>
            <w:r w:rsidRPr="00892C37">
              <w:rPr>
                <w:bCs/>
              </w:rPr>
              <w:t>-</w:t>
            </w:r>
            <w:r>
              <w:rPr>
                <w:bCs/>
              </w:rPr>
              <w:t>6</w:t>
            </w:r>
            <w:r w:rsidRPr="00892C37">
              <w:rPr>
                <w:bCs/>
              </w:rPr>
              <w:t xml:space="preserve"> of the PPT. Have students compare their answers to the Matter Movement Question with the answers on the slide. Have students use a different color</w:t>
            </w:r>
            <w:r>
              <w:rPr>
                <w:bCs/>
              </w:rPr>
              <w:t>ed</w:t>
            </w:r>
            <w:r w:rsidRPr="00892C37">
              <w:rPr>
                <w:bCs/>
              </w:rPr>
              <w:t xml:space="preserve"> </w:t>
            </w:r>
            <w:r>
              <w:rPr>
                <w:bCs/>
              </w:rPr>
              <w:t>writing utensil</w:t>
            </w:r>
            <w:r w:rsidRPr="00892C37">
              <w:rPr>
                <w:bCs/>
              </w:rPr>
              <w:t xml:space="preserve"> to make any needed changes to their answers. Allow students to ask questions if they do not understand why their ideas are incorrect.</w:t>
            </w:r>
          </w:p>
          <w:p w:rsidR="008061EE" w:rsidRDefault="008061EE" w:rsidP="00DA2635">
            <w:pPr>
              <w:rPr>
                <w:bCs/>
              </w:rPr>
            </w:pPr>
            <w:r>
              <w:rPr>
                <w:bCs/>
              </w:rPr>
              <w:lastRenderedPageBreak/>
              <w:t>Display slide 7-8</w:t>
            </w:r>
            <w:r w:rsidRPr="00892C37">
              <w:rPr>
                <w:bCs/>
              </w:rPr>
              <w:t xml:space="preserve"> of the PPT for the Matter Change Question and repeat the process above.</w:t>
            </w:r>
          </w:p>
          <w:p w:rsidR="008061EE" w:rsidRPr="00A216F0" w:rsidRDefault="008061EE" w:rsidP="00DA2635">
            <w:pPr>
              <w:rPr>
                <w:b/>
                <w:bCs/>
              </w:rPr>
            </w:pPr>
            <w:r>
              <w:rPr>
                <w:bCs/>
              </w:rPr>
              <w:t>Display slide 9 of the PPT for the Energy Change Question and repeat the process above.</w:t>
            </w:r>
          </w:p>
        </w:tc>
      </w:tr>
      <w:tr w:rsidR="008061EE" w:rsidRPr="00D438F2" w:rsidTr="00DA2635">
        <w:trPr>
          <w:trHeight w:val="917"/>
        </w:trPr>
        <w:tc>
          <w:tcPr>
            <w:tcW w:w="9558" w:type="dxa"/>
          </w:tcPr>
          <w:p w:rsidR="008061EE" w:rsidRPr="00B35D2F" w:rsidRDefault="008061EE" w:rsidP="00701D70">
            <w:pPr>
              <w:pStyle w:val="ListParagraph"/>
              <w:keepNext/>
              <w:keepLines/>
              <w:numPr>
                <w:ilvl w:val="0"/>
                <w:numId w:val="18"/>
              </w:numPr>
              <w:outlineLvl w:val="5"/>
              <w:rPr>
                <w:b/>
                <w:bCs/>
              </w:rPr>
            </w:pPr>
            <w:r w:rsidRPr="00B35D2F">
              <w:rPr>
                <w:b/>
                <w:bCs/>
              </w:rPr>
              <w:lastRenderedPageBreak/>
              <w:t>(Optional) Have students critique example explanations</w:t>
            </w:r>
          </w:p>
          <w:p w:rsidR="008061EE" w:rsidRDefault="008061EE" w:rsidP="00DA2635">
            <w:pPr>
              <w:keepNext/>
              <w:keepLines/>
              <w:outlineLvl w:val="5"/>
              <w:rPr>
                <w:bCs/>
              </w:rPr>
            </w:pPr>
            <w:r>
              <w:rPr>
                <w:bCs/>
              </w:rPr>
              <w:t>Display Slide 10 of the PPT.  Have students look at two handouts: (a) t</w:t>
            </w:r>
            <w:r w:rsidRPr="00B35D2F">
              <w:t xml:space="preserve">he </w:t>
            </w:r>
            <w:r w:rsidRPr="00613B7C">
              <w:rPr>
                <w:color w:val="00B050"/>
              </w:rPr>
              <w:t>Three Questions Handout</w:t>
            </w:r>
            <w:r>
              <w:rPr>
                <w:bCs/>
              </w:rPr>
              <w:t xml:space="preserve">, and (b) the </w:t>
            </w:r>
            <w:r>
              <w:rPr>
                <w:color w:val="0000FF"/>
              </w:rPr>
              <w:t>Systems and Scale</w:t>
            </w:r>
            <w:r w:rsidRPr="00B35D2F">
              <w:rPr>
                <w:color w:val="0000FF"/>
              </w:rPr>
              <w:t xml:space="preserve"> Example Explanations Handout</w:t>
            </w:r>
            <w:r>
              <w:rPr>
                <w:bCs/>
              </w:rPr>
              <w:t>.</w:t>
            </w:r>
          </w:p>
          <w:p w:rsidR="008061EE" w:rsidRDefault="008061EE" w:rsidP="00701D70">
            <w:pPr>
              <w:pStyle w:val="ListParagraph"/>
              <w:keepNext/>
              <w:keepLines/>
              <w:numPr>
                <w:ilvl w:val="0"/>
                <w:numId w:val="19"/>
              </w:numPr>
              <w:outlineLvl w:val="5"/>
              <w:rPr>
                <w:bCs/>
              </w:rPr>
            </w:pPr>
            <w:r>
              <w:rPr>
                <w:bCs/>
              </w:rPr>
              <w:t xml:space="preserve">Ask students to evaluate the two example explanations of methane burning on the </w:t>
            </w:r>
            <w:r>
              <w:rPr>
                <w:color w:val="0000FF"/>
              </w:rPr>
              <w:t xml:space="preserve">Systems and Scale </w:t>
            </w:r>
            <w:r w:rsidRPr="00B35D2F">
              <w:rPr>
                <w:color w:val="0000FF"/>
              </w:rPr>
              <w:t>Example Explanations Handout</w:t>
            </w:r>
            <w:r>
              <w:rPr>
                <w:bCs/>
              </w:rPr>
              <w:t>: Which explanation is better? Why?</w:t>
            </w:r>
          </w:p>
          <w:p w:rsidR="008061EE" w:rsidRPr="00B309C2" w:rsidRDefault="008061EE" w:rsidP="00701D70">
            <w:pPr>
              <w:pStyle w:val="ListParagraph"/>
              <w:numPr>
                <w:ilvl w:val="0"/>
                <w:numId w:val="19"/>
              </w:numPr>
              <w:rPr>
                <w:b/>
                <w:bCs/>
              </w:rPr>
            </w:pPr>
            <w:r>
              <w:rPr>
                <w:bCs/>
              </w:rPr>
              <w:t xml:space="preserve">Have students use the </w:t>
            </w:r>
            <w:r w:rsidRPr="00613B7C">
              <w:rPr>
                <w:color w:val="00B050"/>
              </w:rPr>
              <w:t xml:space="preserve">Three Questions Explanation Checklist </w:t>
            </w:r>
            <w:r>
              <w:rPr>
                <w:bCs/>
              </w:rPr>
              <w:t xml:space="preserve">on the back of the </w:t>
            </w:r>
            <w:r w:rsidRPr="00613B7C">
              <w:rPr>
                <w:color w:val="00B050"/>
              </w:rPr>
              <w:t>Three Questions Handout</w:t>
            </w:r>
            <w:r>
              <w:rPr>
                <w:bCs/>
              </w:rPr>
              <w:t xml:space="preserve"> to justify their critiques of the explanations.</w:t>
            </w:r>
          </w:p>
        </w:tc>
      </w:tr>
      <w:tr w:rsidR="008061EE" w:rsidRPr="00D438F2" w:rsidTr="00DA2635">
        <w:trPr>
          <w:trHeight w:val="917"/>
        </w:trPr>
        <w:tc>
          <w:tcPr>
            <w:tcW w:w="9558" w:type="dxa"/>
          </w:tcPr>
          <w:p w:rsidR="008061EE" w:rsidRPr="00B35D2F" w:rsidRDefault="008061EE" w:rsidP="00701D70">
            <w:pPr>
              <w:pStyle w:val="ListParagraph"/>
              <w:keepNext/>
              <w:keepLines/>
              <w:numPr>
                <w:ilvl w:val="0"/>
                <w:numId w:val="18"/>
              </w:numPr>
              <w:ind w:left="450"/>
              <w:outlineLvl w:val="5"/>
              <w:rPr>
                <w:b/>
                <w:bCs/>
              </w:rPr>
            </w:pPr>
            <w:r w:rsidRPr="00B35D2F">
              <w:rPr>
                <w:b/>
                <w:bCs/>
              </w:rPr>
              <w:t xml:space="preserve">Have </w:t>
            </w:r>
            <w:proofErr w:type="gramStart"/>
            <w:r w:rsidRPr="00B35D2F">
              <w:rPr>
                <w:b/>
                <w:bCs/>
              </w:rPr>
              <w:t>students</w:t>
            </w:r>
            <w:proofErr w:type="gramEnd"/>
            <w:r w:rsidRPr="00B35D2F">
              <w:rPr>
                <w:b/>
                <w:bCs/>
              </w:rPr>
              <w:t xml:space="preserve"> critique and improve their full explanations.</w:t>
            </w:r>
          </w:p>
          <w:p w:rsidR="008061EE" w:rsidRDefault="008061EE" w:rsidP="00DA2635">
            <w:pPr>
              <w:rPr>
                <w:bCs/>
              </w:rPr>
            </w:pPr>
            <w:r w:rsidRPr="0050227E">
              <w:rPr>
                <w:bCs/>
              </w:rPr>
              <w:t>Di</w:t>
            </w:r>
            <w:r>
              <w:rPr>
                <w:bCs/>
              </w:rPr>
              <w:t>splay slide 10</w:t>
            </w:r>
            <w:r w:rsidRPr="0050227E">
              <w:rPr>
                <w:bCs/>
              </w:rPr>
              <w:t xml:space="preserve"> of the PPT for the </w:t>
            </w:r>
            <w:r>
              <w:rPr>
                <w:bCs/>
              </w:rPr>
              <w:t>full</w:t>
            </w:r>
            <w:r w:rsidRPr="0050227E">
              <w:rPr>
                <w:bCs/>
              </w:rPr>
              <w:t xml:space="preserve"> explanation. Have students</w:t>
            </w:r>
            <w:r>
              <w:rPr>
                <w:bCs/>
              </w:rPr>
              <w:t xml:space="preserve"> use the </w:t>
            </w:r>
            <w:r w:rsidRPr="00613B7C">
              <w:rPr>
                <w:color w:val="00B050"/>
              </w:rPr>
              <w:t xml:space="preserve">Three Questions Explanation Checklist </w:t>
            </w:r>
            <w:r>
              <w:rPr>
                <w:bCs/>
              </w:rPr>
              <w:t xml:space="preserve">on the back of the </w:t>
            </w:r>
            <w:r w:rsidRPr="00613B7C">
              <w:rPr>
                <w:color w:val="00B050"/>
              </w:rPr>
              <w:t>Three Questions Handout</w:t>
            </w:r>
            <w:r w:rsidRPr="00613B7C">
              <w:rPr>
                <w:bCs/>
                <w:color w:val="00B050"/>
              </w:rPr>
              <w:t xml:space="preserve"> </w:t>
            </w:r>
            <w:r>
              <w:rPr>
                <w:bCs/>
              </w:rPr>
              <w:t>to</w:t>
            </w:r>
            <w:r w:rsidRPr="0050227E">
              <w:rPr>
                <w:bCs/>
              </w:rPr>
              <w:t xml:space="preserve"> check that their story includes each of the parts (matter movement, matter change, energy change, and matter </w:t>
            </w:r>
            <w:r w:rsidRPr="00B35D2F">
              <w:rPr>
                <w:bCs/>
              </w:rPr>
              <w:t>movement) and answers the prompt in a cohesive way</w:t>
            </w:r>
            <w:r w:rsidRPr="0050227E">
              <w:rPr>
                <w:bCs/>
              </w:rPr>
              <w:t xml:space="preserve">. </w:t>
            </w:r>
          </w:p>
          <w:p w:rsidR="008061EE" w:rsidRPr="00694D0A" w:rsidRDefault="008061EE" w:rsidP="00701D70">
            <w:pPr>
              <w:pStyle w:val="ListParagraph"/>
              <w:numPr>
                <w:ilvl w:val="0"/>
                <w:numId w:val="20"/>
              </w:numPr>
              <w:ind w:left="360"/>
              <w:rPr>
                <w:rFonts w:eastAsia="SimSun"/>
                <w:b/>
                <w:lang w:eastAsia="zh-CN"/>
              </w:rPr>
            </w:pPr>
            <w:r w:rsidRPr="00694D0A">
              <w:rPr>
                <w:bCs/>
              </w:rPr>
              <w:t>If students don’t have all four parts in their explanation, instruct them to add to their explanation using a different colored writing utensil.</w:t>
            </w:r>
          </w:p>
          <w:p w:rsidR="008061EE" w:rsidRPr="00B309C2" w:rsidRDefault="008061EE" w:rsidP="00701D70">
            <w:pPr>
              <w:pStyle w:val="ListParagraph"/>
              <w:numPr>
                <w:ilvl w:val="0"/>
                <w:numId w:val="20"/>
              </w:numPr>
              <w:ind w:left="360"/>
              <w:rPr>
                <w:b/>
                <w:bCs/>
              </w:rPr>
            </w:pPr>
            <w:r w:rsidRPr="00CE2DFA">
              <w:rPr>
                <w:bCs/>
              </w:rPr>
              <w:t>If students have model explanations to share, display student work and discuss. If students have common areas of weakness in their explanations, ask for a volunteer to share, display student work, and discuss ways of strengthening the response.</w:t>
            </w:r>
            <w:r w:rsidRPr="00694D0A">
              <w:rPr>
                <w:rFonts w:eastAsia="SimSun"/>
                <w:b/>
                <w:lang w:eastAsia="zh-CN"/>
              </w:rPr>
              <w:t xml:space="preserve"> </w:t>
            </w:r>
          </w:p>
        </w:tc>
      </w:tr>
      <w:tr w:rsidR="008061EE" w:rsidRPr="00D438F2" w:rsidTr="00DA2635">
        <w:trPr>
          <w:trHeight w:val="917"/>
        </w:trPr>
        <w:tc>
          <w:tcPr>
            <w:tcW w:w="9558" w:type="dxa"/>
          </w:tcPr>
          <w:p w:rsidR="008061EE" w:rsidRDefault="008061EE" w:rsidP="00701D70">
            <w:pPr>
              <w:pStyle w:val="ListParagraph"/>
              <w:numPr>
                <w:ilvl w:val="0"/>
                <w:numId w:val="18"/>
              </w:numPr>
              <w:rPr>
                <w:b/>
                <w:bCs/>
              </w:rPr>
            </w:pPr>
            <w:r>
              <w:rPr>
                <w:b/>
                <w:bCs/>
              </w:rPr>
              <w:t>(Optional) Have students compare their explanations for methane burning with their explanations for ethanol burning.</w:t>
            </w:r>
          </w:p>
          <w:p w:rsidR="008061EE" w:rsidRPr="005F77C6" w:rsidRDefault="008061EE" w:rsidP="00DA2635">
            <w:pPr>
              <w:rPr>
                <w:bCs/>
                <w:color w:val="008000"/>
              </w:rPr>
            </w:pPr>
            <w:r>
              <w:rPr>
                <w:bCs/>
              </w:rPr>
              <w:t xml:space="preserve">Show slide 11 of </w:t>
            </w:r>
            <w:r w:rsidRPr="00010D50">
              <w:rPr>
                <w:bCs/>
                <w:color w:val="0000FF"/>
              </w:rPr>
              <w:t>5</w:t>
            </w:r>
            <w:r w:rsidRPr="00CC203F">
              <w:rPr>
                <w:color w:val="0000FF"/>
              </w:rPr>
              <w:t>.2</w:t>
            </w:r>
            <w:r w:rsidRPr="00D06115">
              <w:rPr>
                <w:color w:val="0000FF"/>
              </w:rPr>
              <w:t xml:space="preserve"> </w:t>
            </w:r>
            <w:r>
              <w:rPr>
                <w:color w:val="0000FF"/>
              </w:rPr>
              <w:t xml:space="preserve">Explaining </w:t>
            </w:r>
            <w:r w:rsidRPr="00D06115">
              <w:rPr>
                <w:color w:val="0000FF"/>
              </w:rPr>
              <w:t>Methane Burning PPT</w:t>
            </w:r>
            <w:r>
              <w:rPr>
                <w:bCs/>
              </w:rPr>
              <w:t xml:space="preserve">. Revisit students’ </w:t>
            </w:r>
            <w:r w:rsidRPr="008A54EA">
              <w:rPr>
                <w:bCs/>
                <w:color w:val="0000FF"/>
              </w:rPr>
              <w:t xml:space="preserve">4.5 Explanation Tools for Ethanol Burning. </w:t>
            </w:r>
            <w:r>
              <w:rPr>
                <w:bCs/>
              </w:rPr>
              <w:t>Have them compare and contrast their tools. What is the same? What is different? Ideally, students will recognize that both matter and energy are conserved through the chemical change, even if the reactants are different. They may also notice that the products are the same for both phenomena.</w:t>
            </w:r>
          </w:p>
        </w:tc>
      </w:tr>
      <w:tr w:rsidR="008061EE" w:rsidRPr="00D438F2" w:rsidTr="00DA2635">
        <w:trPr>
          <w:trHeight w:val="413"/>
        </w:trPr>
        <w:tc>
          <w:tcPr>
            <w:tcW w:w="9558" w:type="dxa"/>
          </w:tcPr>
          <w:p w:rsidR="008061EE" w:rsidRPr="009D439B" w:rsidRDefault="008061EE" w:rsidP="00701D70">
            <w:pPr>
              <w:pStyle w:val="ListParagraph"/>
              <w:numPr>
                <w:ilvl w:val="0"/>
                <w:numId w:val="18"/>
              </w:numPr>
            </w:pPr>
            <w:r>
              <w:rPr>
                <w:b/>
                <w:bCs/>
              </w:rPr>
              <w:t>Lead a discussion about how student ideas have changed over time</w:t>
            </w:r>
            <w:r w:rsidRPr="00E52E58">
              <w:rPr>
                <w:b/>
                <w:bCs/>
              </w:rPr>
              <w:t xml:space="preserve">. </w:t>
            </w:r>
          </w:p>
          <w:p w:rsidR="008061EE" w:rsidRPr="00E52E58" w:rsidRDefault="008061EE" w:rsidP="00DA2635">
            <w:r>
              <w:t xml:space="preserve">Show slide 12 of </w:t>
            </w:r>
            <w:r w:rsidRPr="00D06115">
              <w:rPr>
                <w:bCs/>
                <w:color w:val="0000FF"/>
              </w:rPr>
              <w:t xml:space="preserve">5.2 </w:t>
            </w:r>
            <w:r>
              <w:rPr>
                <w:bCs/>
                <w:color w:val="0000FF"/>
              </w:rPr>
              <w:t>Explaining</w:t>
            </w:r>
            <w:r w:rsidRPr="00D06115">
              <w:rPr>
                <w:bCs/>
                <w:color w:val="0000FF"/>
              </w:rPr>
              <w:t xml:space="preserve"> Methane Burning PPT</w:t>
            </w:r>
            <w:r>
              <w:t xml:space="preserve">. Ask students to share with the class what their explanations. Have students consider how their ideas changed with regard to scale, movement, and carbon. </w:t>
            </w:r>
          </w:p>
        </w:tc>
      </w:tr>
      <w:tr w:rsidR="008061EE" w:rsidRPr="00D438F2" w:rsidTr="00DA2635">
        <w:trPr>
          <w:trHeight w:val="413"/>
        </w:trPr>
        <w:tc>
          <w:tcPr>
            <w:tcW w:w="9558" w:type="dxa"/>
          </w:tcPr>
          <w:p w:rsidR="008061EE" w:rsidRPr="00EB53A9" w:rsidRDefault="008061EE" w:rsidP="00701D70">
            <w:pPr>
              <w:pStyle w:val="ListParagraph"/>
              <w:numPr>
                <w:ilvl w:val="0"/>
                <w:numId w:val="18"/>
              </w:numPr>
              <w:rPr>
                <w:b/>
              </w:rPr>
            </w:pPr>
            <w:r w:rsidRPr="00EB53A9">
              <w:rPr>
                <w:b/>
              </w:rPr>
              <w:t>Have students complete an exit ticket.</w:t>
            </w:r>
          </w:p>
          <w:p w:rsidR="008061EE" w:rsidRDefault="008061EE" w:rsidP="00DA2635">
            <w:r>
              <w:t xml:space="preserve">Show slide 13 of the </w:t>
            </w:r>
            <w:r w:rsidRPr="00D06115">
              <w:rPr>
                <w:bCs/>
                <w:color w:val="0000FF"/>
              </w:rPr>
              <w:t xml:space="preserve">5.2 </w:t>
            </w:r>
            <w:r>
              <w:rPr>
                <w:bCs/>
                <w:color w:val="0000FF"/>
              </w:rPr>
              <w:t>Explaining</w:t>
            </w:r>
            <w:r w:rsidRPr="00D06115">
              <w:rPr>
                <w:bCs/>
                <w:color w:val="0000FF"/>
              </w:rPr>
              <w:t xml:space="preserve"> Methane Burning PPT</w:t>
            </w:r>
            <w:r>
              <w:rPr>
                <w:bCs/>
                <w:color w:val="0000FF"/>
              </w:rPr>
              <w:t>.</w:t>
            </w:r>
          </w:p>
          <w:p w:rsidR="008061EE" w:rsidRDefault="008061EE" w:rsidP="00701D70">
            <w:pPr>
              <w:pStyle w:val="ListParagraph"/>
              <w:numPr>
                <w:ilvl w:val="0"/>
                <w:numId w:val="22"/>
              </w:numPr>
              <w:spacing w:after="0"/>
              <w:ind w:left="360"/>
            </w:pPr>
            <w:r>
              <w:t>Conclusions: How is methane combustion similar to ethanol combustion?</w:t>
            </w:r>
          </w:p>
          <w:p w:rsidR="008061EE" w:rsidRDefault="008061EE" w:rsidP="00701D70">
            <w:pPr>
              <w:pStyle w:val="ListParagraph"/>
              <w:numPr>
                <w:ilvl w:val="0"/>
                <w:numId w:val="22"/>
              </w:numPr>
              <w:spacing w:after="0"/>
              <w:ind w:left="360"/>
            </w:pPr>
            <w:r>
              <w:t>Predictions: Why do you think ethanol burns and water does not?</w:t>
            </w:r>
          </w:p>
          <w:p w:rsidR="008061EE" w:rsidRDefault="008061EE" w:rsidP="00701D70">
            <w:pPr>
              <w:pStyle w:val="ListParagraph"/>
              <w:numPr>
                <w:ilvl w:val="0"/>
                <w:numId w:val="21"/>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8061EE" w:rsidRPr="00EB53A9" w:rsidRDefault="008061EE" w:rsidP="00701D70">
            <w:pPr>
              <w:pStyle w:val="ListParagraph"/>
              <w:numPr>
                <w:ilvl w:val="0"/>
                <w:numId w:val="21"/>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w:t>
            </w:r>
            <w:r>
              <w:lastRenderedPageBreak/>
              <w:t xml:space="preserve">prepare for the next activity. Student answers to the predictions question can be used as a lead </w:t>
            </w:r>
            <w:r w:rsidR="00DE3553">
              <w:t>into</w:t>
            </w:r>
            <w:r>
              <w:t xml:space="preserve"> the next activity.</w:t>
            </w:r>
          </w:p>
        </w:tc>
      </w:tr>
    </w:tbl>
    <w:p w:rsidR="00884F16" w:rsidRPr="00D438F2" w:rsidRDefault="00884F16" w:rsidP="00884F16"/>
    <w:p w:rsidR="00884F16" w:rsidRPr="00D438F2" w:rsidRDefault="00884F16" w:rsidP="00884F16">
      <w:pPr>
        <w:pStyle w:val="Heading2"/>
      </w:pPr>
      <w:r w:rsidRPr="00D438F2">
        <w:t>Assessment</w:t>
      </w:r>
    </w:p>
    <w:p w:rsidR="008061EE" w:rsidRPr="00537A38" w:rsidRDefault="008061EE" w:rsidP="008061EE">
      <w:r>
        <w:t>During the class, circulate while students are comparing their explanations. Listen to see if they are able to explain methane burning at both the macroscopic and atomic-molecular scales. Use</w:t>
      </w:r>
      <w:r w:rsidRPr="00BB7035">
        <w:rPr>
          <w:color w:val="0000FF"/>
        </w:rPr>
        <w:t xml:space="preserve"> </w:t>
      </w:r>
      <w:r w:rsidRPr="008154D1">
        <w:rPr>
          <w:color w:val="7030A0"/>
        </w:rPr>
        <w:t xml:space="preserve">5.2 Grading the Explanations Tool for Methane Burning </w:t>
      </w:r>
      <w:r>
        <w:t xml:space="preserve">to grade your students’ work on the </w:t>
      </w:r>
      <w:r>
        <w:rPr>
          <w:color w:val="0000FF"/>
        </w:rPr>
        <w:t>5.2</w:t>
      </w:r>
      <w:r w:rsidRPr="00BB7035">
        <w:rPr>
          <w:color w:val="0000FF"/>
        </w:rPr>
        <w:t xml:space="preserve"> Explanations Tool for </w:t>
      </w:r>
      <w:r>
        <w:rPr>
          <w:color w:val="0000FF"/>
        </w:rPr>
        <w:t>Methane</w:t>
      </w:r>
      <w:r w:rsidRPr="00BB7035">
        <w:rPr>
          <w:color w:val="0000FF"/>
        </w:rPr>
        <w:t xml:space="preserve"> Burning</w:t>
      </w:r>
      <w:r>
        <w:t xml:space="preserve">. This worksheet accompanies explanations tools for all examples of combustion in this unit. </w:t>
      </w:r>
    </w:p>
    <w:p w:rsidR="008061EE" w:rsidRDefault="008061EE" w:rsidP="008061EE">
      <w:pPr>
        <w:rPr>
          <w:color w:val="FF0000"/>
        </w:rPr>
      </w:pPr>
      <w:r>
        <w:t xml:space="preserve">At this point in the lesson, students should be held accountable for correct answers. </w:t>
      </w:r>
    </w:p>
    <w:p w:rsidR="00884F16" w:rsidRDefault="00884F16" w:rsidP="00884F16">
      <w:pPr>
        <w:pStyle w:val="Heading2"/>
      </w:pPr>
      <w:r>
        <w:t xml:space="preserve">Differentiation </w:t>
      </w:r>
      <w:r w:rsidR="00B45E7C">
        <w:t>&amp; Extending the Learning</w:t>
      </w:r>
    </w:p>
    <w:p w:rsidR="00B45E7C" w:rsidRDefault="00B45E7C" w:rsidP="00B45E7C">
      <w:pPr>
        <w:pStyle w:val="Heading3"/>
        <w:rPr>
          <w:color w:val="FF0000"/>
        </w:rPr>
      </w:pPr>
      <w:r>
        <w:t xml:space="preserve">Differentiation </w:t>
      </w:r>
    </w:p>
    <w:p w:rsidR="00B45E7C" w:rsidRDefault="00B45E7C" w:rsidP="00B45E7C"/>
    <w:p w:rsidR="00B45E7C" w:rsidRDefault="00B45E7C" w:rsidP="00B45E7C">
      <w:pPr>
        <w:pStyle w:val="Heading3"/>
      </w:pPr>
      <w:r>
        <w:t xml:space="preserve">Modifications </w:t>
      </w:r>
    </w:p>
    <w:p w:rsidR="00B45E7C" w:rsidRPr="00B35D2F" w:rsidRDefault="00B45E7C" w:rsidP="00B45E7C">
      <w:r w:rsidRPr="00B35D2F">
        <w:t xml:space="preserve">The </w:t>
      </w:r>
      <w:r w:rsidRPr="00613B7C">
        <w:rPr>
          <w:color w:val="00B050"/>
        </w:rPr>
        <w:t xml:space="preserve">Three Questions Explanation Checklist </w:t>
      </w:r>
      <w:r w:rsidRPr="00B35D2F">
        <w:t xml:space="preserve">on the back of the </w:t>
      </w:r>
      <w:r w:rsidRPr="00613B7C">
        <w:rPr>
          <w:color w:val="00B050"/>
        </w:rPr>
        <w:t xml:space="preserve">Three Questions Handout </w:t>
      </w:r>
      <w:r w:rsidRPr="00B35D2F">
        <w:t xml:space="preserve">can be used to scaffold students’ </w:t>
      </w:r>
      <w:r w:rsidRPr="0045515A">
        <w:t>explanations</w:t>
      </w:r>
      <w:r w:rsidRPr="00B35D2F">
        <w:t xml:space="preserve"> in many ways. </w:t>
      </w:r>
    </w:p>
    <w:p w:rsidR="00B45E7C" w:rsidRPr="00B35D2F" w:rsidRDefault="00B45E7C" w:rsidP="00B45E7C">
      <w:pPr>
        <w:pStyle w:val="ListParagraph"/>
        <w:numPr>
          <w:ilvl w:val="0"/>
          <w:numId w:val="23"/>
        </w:numPr>
      </w:pPr>
      <w:r w:rsidRPr="00B35D2F">
        <w:t xml:space="preserve">Students refer to the checklist as they are constructing their explanations. </w:t>
      </w:r>
    </w:p>
    <w:p w:rsidR="00B45E7C" w:rsidRPr="00B35D2F" w:rsidRDefault="00B45E7C" w:rsidP="00B45E7C">
      <w:pPr>
        <w:pStyle w:val="ListParagraph"/>
        <w:numPr>
          <w:ilvl w:val="0"/>
          <w:numId w:val="23"/>
        </w:numPr>
      </w:pPr>
      <w:r w:rsidRPr="00B35D2F">
        <w:t>Students use the checklist as they are sharing</w:t>
      </w:r>
      <w:r>
        <w:t xml:space="preserve"> and revising</w:t>
      </w:r>
      <w:r w:rsidRPr="00B35D2F">
        <w:t xml:space="preserve"> their explanations with a partner.</w:t>
      </w:r>
    </w:p>
    <w:p w:rsidR="00B45E7C" w:rsidRDefault="00B45E7C" w:rsidP="00B45E7C">
      <w:pPr>
        <w:pStyle w:val="ListParagraph"/>
        <w:numPr>
          <w:ilvl w:val="0"/>
          <w:numId w:val="23"/>
        </w:numPr>
      </w:pPr>
      <w:r w:rsidRPr="00B35D2F">
        <w:t xml:space="preserve">Students use the checklist to </w:t>
      </w:r>
      <w:r>
        <w:t>critique and revise</w:t>
      </w:r>
      <w:r w:rsidRPr="00B35D2F">
        <w:t xml:space="preserve"> their final explanations.</w:t>
      </w:r>
    </w:p>
    <w:p w:rsidR="00B45E7C" w:rsidRDefault="00B45E7C" w:rsidP="00B45E7C">
      <w:pPr>
        <w:pStyle w:val="ListParagraph"/>
        <w:numPr>
          <w:ilvl w:val="0"/>
          <w:numId w:val="23"/>
        </w:numPr>
      </w:pPr>
      <w:r>
        <w:t>Students use the checklist to critique the example explanations for each unit.</w:t>
      </w:r>
    </w:p>
    <w:p w:rsidR="00B45E7C" w:rsidRPr="00B35D2F" w:rsidRDefault="00B45E7C" w:rsidP="00B45E7C">
      <w:pPr>
        <w:pStyle w:val="ListParagraph"/>
        <w:numPr>
          <w:ilvl w:val="0"/>
          <w:numId w:val="23"/>
        </w:numPr>
      </w:pPr>
      <w:r>
        <w:t>Students use the checklist to create and/or evaluate a whole-class consensus explanation.</w:t>
      </w:r>
    </w:p>
    <w:p w:rsidR="00B45E7C" w:rsidRDefault="00B45E7C" w:rsidP="00B45E7C">
      <w:r w:rsidRPr="00B35D2F">
        <w:t xml:space="preserve">We recommend using this checklist with a gradual release. As students improve in their ability to write their own explanations, they </w:t>
      </w:r>
      <w:r>
        <w:t>may rely on the checklist less.</w:t>
      </w:r>
    </w:p>
    <w:p w:rsidR="00B45E7C" w:rsidRDefault="00B45E7C" w:rsidP="00B45E7C"/>
    <w:p w:rsidR="00B45E7C" w:rsidRPr="00761F92" w:rsidRDefault="00B45E7C" w:rsidP="00B45E7C">
      <w:pPr>
        <w:pStyle w:val="Heading3"/>
      </w:pPr>
      <w:r w:rsidRPr="00D438F2">
        <w:t>Extending the Learning</w:t>
      </w:r>
    </w:p>
    <w:p w:rsidR="008061EE" w:rsidRPr="00651501" w:rsidRDefault="008061EE" w:rsidP="008061EE">
      <w:pPr>
        <w:ind w:right="36"/>
      </w:pPr>
      <w:r w:rsidRPr="009D439B">
        <w:t xml:space="preserve">Use the Net Logo model of methane combustion to further understand the chemistry and kinetics of combustion. </w:t>
      </w:r>
      <w:hyperlink r:id="rId12" w:history="1">
        <w:r w:rsidRPr="005742D2">
          <w:rPr>
            <w:rStyle w:val="Hyperlink"/>
          </w:rPr>
          <w:t>http://ccl.northwestern.edu/netlogo/models/community/Combustion of Methane</w:t>
        </w:r>
      </w:hyperlink>
    </w:p>
    <w:p w:rsidR="00884F16" w:rsidRDefault="00884F16" w:rsidP="00EA4C4B">
      <w:pPr>
        <w:pStyle w:val="standard"/>
        <w:ind w:firstLine="0"/>
        <w:rPr>
          <w:rFonts w:cs="Arial"/>
          <w:szCs w:val="22"/>
        </w:rPr>
      </w:pPr>
    </w:p>
    <w:p w:rsidR="008061EE" w:rsidRDefault="008061EE" w:rsidP="00EA4C4B">
      <w:pPr>
        <w:pStyle w:val="standard"/>
        <w:ind w:firstLine="0"/>
        <w:rPr>
          <w:rFonts w:cs="Arial"/>
          <w:szCs w:val="22"/>
        </w:rPr>
      </w:pPr>
    </w:p>
    <w:p w:rsidR="00884F16" w:rsidRDefault="00884F16" w:rsidP="00EA4C4B">
      <w:pPr>
        <w:pStyle w:val="standard"/>
        <w:ind w:firstLine="0"/>
        <w:rPr>
          <w:rFonts w:cs="Arial"/>
          <w:szCs w:val="22"/>
        </w:rPr>
      </w:pPr>
    </w:p>
    <w:p w:rsidR="00884F16" w:rsidRDefault="00884F16" w:rsidP="00EA4C4B">
      <w:pPr>
        <w:pStyle w:val="standard"/>
        <w:ind w:firstLine="0"/>
        <w:rPr>
          <w:rFonts w:cs="Arial"/>
          <w:szCs w:val="22"/>
        </w:rPr>
      </w:pPr>
    </w:p>
    <w:p w:rsidR="008061EE" w:rsidRPr="00D438F2" w:rsidRDefault="008061EE" w:rsidP="008061EE">
      <w:pPr>
        <w:pStyle w:val="Heading1"/>
      </w:pPr>
      <w:r>
        <w:lastRenderedPageBreak/>
        <w:t>Activity 5.3</w:t>
      </w:r>
      <w:r w:rsidRPr="00D438F2">
        <w:t xml:space="preserve">: </w:t>
      </w:r>
      <w:r>
        <w:t>Preparing for Future Units – Organic vs. Inorganic (4</w:t>
      </w:r>
      <w:r w:rsidRPr="00D438F2">
        <w:t>0 min)</w:t>
      </w:r>
    </w:p>
    <w:p w:rsidR="00884F16" w:rsidRDefault="00884F16" w:rsidP="00884F16">
      <w:pPr>
        <w:pStyle w:val="Heading2"/>
      </w:pPr>
      <w:r>
        <w:t>Overview and Preparation</w:t>
      </w:r>
    </w:p>
    <w:p w:rsidR="00884F16" w:rsidRPr="002B5F20" w:rsidRDefault="00884F16" w:rsidP="00884F16">
      <w:pPr>
        <w:pStyle w:val="Heading3"/>
      </w:pPr>
      <w:r>
        <w:t>Target Student Performance</w:t>
      </w:r>
    </w:p>
    <w:p w:rsidR="008061EE" w:rsidRDefault="008061EE" w:rsidP="008061EE">
      <w:pPr>
        <w:tabs>
          <w:tab w:val="left" w:pos="9270"/>
        </w:tabs>
      </w:pPr>
      <w:r>
        <w:t>Students distinguish between organic and inorganic materials on the basis of both their functions (organic materials include foods, fuels, and the bodies of living things) and the chemical structure of their molecules (organic materials contain high-energy C-C and C-H bonds).</w:t>
      </w:r>
    </w:p>
    <w:p w:rsidR="008061EE" w:rsidRDefault="00884F16" w:rsidP="008061EE">
      <w:pPr>
        <w:pStyle w:val="Heading3"/>
      </w:pPr>
      <w:r>
        <w:t>Resources You Provide</w:t>
      </w:r>
    </w:p>
    <w:p w:rsidR="00884F16" w:rsidRPr="002B5F20" w:rsidRDefault="008061EE" w:rsidP="008061EE">
      <w:pPr>
        <w:pStyle w:val="List1"/>
        <w:numPr>
          <w:ilvl w:val="0"/>
          <w:numId w:val="24"/>
        </w:numPr>
        <w:ind w:left="360"/>
      </w:pPr>
      <w:r w:rsidRPr="009E007E">
        <w:t>(</w:t>
      </w:r>
      <w:r>
        <w:t>F</w:t>
      </w:r>
      <w:r w:rsidRPr="009E007E">
        <w:t xml:space="preserve">rom </w:t>
      </w:r>
      <w:r>
        <w:t>P</w:t>
      </w:r>
      <w:r w:rsidRPr="009E007E">
        <w:t xml:space="preserve">revious </w:t>
      </w:r>
      <w:r>
        <w:t>A</w:t>
      </w:r>
      <w:r w:rsidRPr="009E007E">
        <w:t xml:space="preserve">ctivity) </w:t>
      </w:r>
      <w:r w:rsidRPr="008061EE">
        <w:rPr>
          <w:color w:val="0000FF"/>
        </w:rPr>
        <w:t xml:space="preserve">1.2 </w:t>
      </w:r>
      <w:r w:rsidR="008C4BBD">
        <w:rPr>
          <w:color w:val="0000FF"/>
        </w:rPr>
        <w:t>Expressing Ideas and Questions</w:t>
      </w:r>
      <w:r w:rsidRPr="008061EE">
        <w:rPr>
          <w:color w:val="0000FF"/>
        </w:rPr>
        <w:t xml:space="preserve"> about Ethanol Burning </w:t>
      </w:r>
      <w:r w:rsidRPr="009E007E">
        <w:t>with student ideas</w:t>
      </w:r>
    </w:p>
    <w:p w:rsidR="00884F16" w:rsidRPr="00D438F2" w:rsidRDefault="00884F16" w:rsidP="00884F16">
      <w:pPr>
        <w:pStyle w:val="Heading3"/>
      </w:pPr>
      <w:r w:rsidRPr="00D438F2">
        <w:t>Resources Provided</w:t>
      </w:r>
    </w:p>
    <w:p w:rsidR="008061EE" w:rsidRPr="009E007E" w:rsidRDefault="008061EE" w:rsidP="00701D70">
      <w:pPr>
        <w:pStyle w:val="ListParagraph"/>
        <w:numPr>
          <w:ilvl w:val="0"/>
          <w:numId w:val="3"/>
        </w:numPr>
        <w:rPr>
          <w:color w:val="0000FF"/>
        </w:rPr>
      </w:pPr>
      <w:r w:rsidRPr="009E007E">
        <w:rPr>
          <w:color w:val="0000FF"/>
        </w:rPr>
        <w:t>5.3 Organic vs. Inorganic PPT</w:t>
      </w:r>
    </w:p>
    <w:p w:rsidR="008061EE" w:rsidRPr="009E007E" w:rsidRDefault="008061EE" w:rsidP="00701D70">
      <w:pPr>
        <w:pStyle w:val="ListParagraph"/>
        <w:numPr>
          <w:ilvl w:val="0"/>
          <w:numId w:val="3"/>
        </w:numPr>
        <w:rPr>
          <w:color w:val="0000FF"/>
        </w:rPr>
      </w:pPr>
      <w:r w:rsidRPr="009E007E">
        <w:rPr>
          <w:color w:val="0000FF"/>
        </w:rPr>
        <w:t>5.3 Materials Cards</w:t>
      </w:r>
      <w:r>
        <w:rPr>
          <w:color w:val="0000FF"/>
        </w:rPr>
        <w:t xml:space="preserve"> </w:t>
      </w:r>
      <w:r>
        <w:rPr>
          <w:color w:val="000000" w:themeColor="text1"/>
        </w:rPr>
        <w:t>(1 set per pair of students)</w:t>
      </w:r>
    </w:p>
    <w:p w:rsidR="008061EE" w:rsidRPr="009E007E" w:rsidRDefault="008061EE" w:rsidP="00701D70">
      <w:pPr>
        <w:pStyle w:val="ListParagraph"/>
        <w:numPr>
          <w:ilvl w:val="0"/>
          <w:numId w:val="3"/>
        </w:numPr>
        <w:rPr>
          <w:color w:val="0000FF"/>
        </w:rPr>
      </w:pPr>
      <w:r w:rsidRPr="009E007E">
        <w:rPr>
          <w:color w:val="0000FF"/>
        </w:rPr>
        <w:t>5.3 Organic vs. Inorganic Worksheet</w:t>
      </w:r>
      <w:r>
        <w:rPr>
          <w:color w:val="0000FF"/>
        </w:rPr>
        <w:t xml:space="preserve"> </w:t>
      </w:r>
      <w:r>
        <w:rPr>
          <w:color w:val="000000" w:themeColor="text1"/>
        </w:rPr>
        <w:t>(1 per student)</w:t>
      </w:r>
    </w:p>
    <w:p w:rsidR="008061EE" w:rsidRPr="008154D1" w:rsidRDefault="008061EE" w:rsidP="00701D70">
      <w:pPr>
        <w:pStyle w:val="ListParagraph"/>
        <w:numPr>
          <w:ilvl w:val="0"/>
          <w:numId w:val="3"/>
        </w:numPr>
        <w:rPr>
          <w:color w:val="7030A0"/>
        </w:rPr>
      </w:pPr>
      <w:r w:rsidRPr="008154D1">
        <w:rPr>
          <w:color w:val="7030A0"/>
        </w:rPr>
        <w:t>5.3 Grading the Organic vs. Inorganic Worksheet</w:t>
      </w:r>
    </w:p>
    <w:p w:rsidR="00884F16" w:rsidRPr="008061EE" w:rsidRDefault="008061EE" w:rsidP="00701D70">
      <w:pPr>
        <w:pStyle w:val="ListParagraph"/>
        <w:numPr>
          <w:ilvl w:val="0"/>
          <w:numId w:val="3"/>
        </w:numPr>
        <w:ind w:right="36"/>
        <w:rPr>
          <w:color w:val="0000FF"/>
        </w:rPr>
      </w:pPr>
      <w:r w:rsidRPr="00D0044B">
        <w:t>(Optional)</w:t>
      </w:r>
      <w:r w:rsidRPr="009E007E">
        <w:rPr>
          <w:color w:val="0000FF"/>
        </w:rPr>
        <w:t xml:space="preserve"> 5.3 More About Chemical Energy </w:t>
      </w:r>
      <w:r>
        <w:rPr>
          <w:color w:val="0000FF"/>
        </w:rPr>
        <w:t xml:space="preserve">Reading </w:t>
      </w:r>
      <w:r>
        <w:rPr>
          <w:color w:val="000000" w:themeColor="text1"/>
        </w:rPr>
        <w:t>(1 per student)</w:t>
      </w:r>
    </w:p>
    <w:p w:rsidR="00884F16" w:rsidRPr="00D438F2" w:rsidRDefault="00884F16" w:rsidP="00884F16">
      <w:pPr>
        <w:pStyle w:val="Heading3"/>
      </w:pPr>
      <w:r>
        <w:t xml:space="preserve">Recurring </w:t>
      </w:r>
      <w:r w:rsidRPr="00D438F2">
        <w:t>Resources</w:t>
      </w:r>
    </w:p>
    <w:p w:rsidR="00E453AB" w:rsidRPr="002E57A7" w:rsidRDefault="00E453AB" w:rsidP="00701D70">
      <w:pPr>
        <w:pStyle w:val="ListParagraph"/>
        <w:numPr>
          <w:ilvl w:val="0"/>
          <w:numId w:val="3"/>
        </w:numPr>
        <w:rPr>
          <w:b/>
          <w:color w:val="0000FF"/>
        </w:rPr>
      </w:pPr>
      <w:r w:rsidRPr="008929E3">
        <w:rPr>
          <w:color w:val="0000FF"/>
        </w:rPr>
        <w:t>Learning Tracking Tool</w:t>
      </w:r>
      <w:r w:rsidR="008929E3" w:rsidRPr="00613B7C">
        <w:rPr>
          <w:color w:val="0000FF"/>
        </w:rPr>
        <w:t xml:space="preserve"> for Systems &amp; Scale</w:t>
      </w:r>
      <w:r w:rsidRPr="008929E3">
        <w:rPr>
          <w:color w:val="0000FF"/>
        </w:rPr>
        <w:t xml:space="preserve"> </w:t>
      </w:r>
      <w:r w:rsidRPr="005E0494">
        <w:rPr>
          <w:color w:val="000000" w:themeColor="text1"/>
        </w:rPr>
        <w:t>(1 per student)</w:t>
      </w:r>
    </w:p>
    <w:p w:rsidR="00884F16" w:rsidRPr="0064121B" w:rsidRDefault="00E453AB" w:rsidP="00701D70">
      <w:pPr>
        <w:pStyle w:val="ListParagraph"/>
        <w:numPr>
          <w:ilvl w:val="0"/>
          <w:numId w:val="3"/>
        </w:numPr>
        <w:rPr>
          <w:b/>
          <w:color w:val="7030A0"/>
        </w:rPr>
      </w:pPr>
      <w:r w:rsidRPr="0064121B">
        <w:rPr>
          <w:color w:val="7030A0"/>
        </w:rPr>
        <w:t>Assessing the Learning Tracking Tool</w:t>
      </w:r>
      <w:r w:rsidR="008929E3" w:rsidRPr="0064121B">
        <w:rPr>
          <w:color w:val="7030A0"/>
        </w:rPr>
        <w:t xml:space="preserve"> for Systems &amp; Scale</w:t>
      </w:r>
    </w:p>
    <w:p w:rsidR="00884F16" w:rsidRPr="00D438F2" w:rsidRDefault="00884F16" w:rsidP="00884F16">
      <w:pPr>
        <w:pStyle w:val="Heading3"/>
      </w:pPr>
      <w:r w:rsidRPr="00D438F2">
        <w:t>Setup</w:t>
      </w:r>
    </w:p>
    <w:p w:rsidR="00E453AB" w:rsidRPr="000334A7" w:rsidRDefault="00E453AB" w:rsidP="00E453AB">
      <w:pPr>
        <w:rPr>
          <w:color w:val="0000FF"/>
        </w:rPr>
      </w:pPr>
      <w:r>
        <w:t>P</w:t>
      </w:r>
      <w:r w:rsidRPr="009D439B">
        <w:t xml:space="preserve">rint </w:t>
      </w:r>
      <w:r>
        <w:t>one copy of</w:t>
      </w:r>
      <w:r w:rsidRPr="009D439B">
        <w:t xml:space="preserve"> </w:t>
      </w:r>
      <w:r>
        <w:rPr>
          <w:color w:val="0000FF"/>
        </w:rPr>
        <w:t>5.3</w:t>
      </w:r>
      <w:r w:rsidRPr="00F32D19">
        <w:rPr>
          <w:color w:val="0000FF"/>
        </w:rPr>
        <w:t xml:space="preserve"> Materials Cards</w:t>
      </w:r>
      <w:r w:rsidRPr="009D439B">
        <w:t xml:space="preserve"> for each pair</w:t>
      </w:r>
      <w:r>
        <w:t xml:space="preserve"> of students</w:t>
      </w:r>
      <w:r w:rsidRPr="009D439B">
        <w:t xml:space="preserve"> and cut the cards out ahead of time. Print one copy of </w:t>
      </w:r>
      <w:r>
        <w:rPr>
          <w:color w:val="0000FF"/>
        </w:rPr>
        <w:t>5.3</w:t>
      </w:r>
      <w:r w:rsidRPr="00F32D19">
        <w:rPr>
          <w:color w:val="0000FF"/>
        </w:rPr>
        <w:t xml:space="preserve"> Organic vs. Inorganic Worksheet</w:t>
      </w:r>
      <w:r w:rsidRPr="009D439B">
        <w:t xml:space="preserve"> per student. </w:t>
      </w:r>
      <w:r>
        <w:t>If you plan on using the optiona</w:t>
      </w:r>
      <w:r w:rsidRPr="009D439B">
        <w:t xml:space="preserve">l </w:t>
      </w:r>
      <w:r>
        <w:rPr>
          <w:color w:val="0000FF"/>
        </w:rPr>
        <w:t>5.3</w:t>
      </w:r>
      <w:r w:rsidRPr="00F32D19">
        <w:rPr>
          <w:color w:val="0000FF"/>
        </w:rPr>
        <w:t xml:space="preserve"> More About Chemical Energy </w:t>
      </w:r>
      <w:r>
        <w:rPr>
          <w:color w:val="0000FF"/>
        </w:rPr>
        <w:t>Reading</w:t>
      </w:r>
      <w:r>
        <w:t>, print one handout for each student</w:t>
      </w:r>
      <w:r w:rsidRPr="009D439B">
        <w:t>.</w:t>
      </w:r>
    </w:p>
    <w:p w:rsidR="00884F16" w:rsidRPr="00CD686F" w:rsidRDefault="00884F16" w:rsidP="00884F16">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E453AB" w:rsidRPr="003B2C11" w:rsidTr="00DA2635">
        <w:trPr>
          <w:cantSplit/>
          <w:trHeight w:val="755"/>
        </w:trPr>
        <w:tc>
          <w:tcPr>
            <w:tcW w:w="9558" w:type="dxa"/>
          </w:tcPr>
          <w:p w:rsidR="00E453AB" w:rsidRDefault="00E453AB" w:rsidP="00701D70">
            <w:pPr>
              <w:pStyle w:val="ListParagraph"/>
              <w:numPr>
                <w:ilvl w:val="0"/>
                <w:numId w:val="27"/>
              </w:numPr>
              <w:rPr>
                <w:b/>
              </w:rPr>
            </w:pPr>
            <w:r>
              <w:rPr>
                <w:b/>
              </w:rPr>
              <w:t>Use the instructional model to show students where they are in the course of the unit.</w:t>
            </w:r>
          </w:p>
          <w:p w:rsidR="00E453AB" w:rsidRPr="003B2C11" w:rsidRDefault="00E453AB" w:rsidP="00DA2635">
            <w:r w:rsidRPr="00E82E33">
              <w:t xml:space="preserve">Show slide 2 of the </w:t>
            </w:r>
            <w:r w:rsidRPr="00010D50">
              <w:rPr>
                <w:color w:val="0000FF"/>
              </w:rPr>
              <w:t>5.3 Organic vs. Inorganic PPT</w:t>
            </w:r>
            <w:r>
              <w:t>.</w:t>
            </w:r>
          </w:p>
        </w:tc>
      </w:tr>
      <w:tr w:rsidR="00E453AB" w:rsidRPr="003B2C11" w:rsidTr="00DA2635">
        <w:trPr>
          <w:cantSplit/>
          <w:trHeight w:val="854"/>
        </w:trPr>
        <w:tc>
          <w:tcPr>
            <w:tcW w:w="9558" w:type="dxa"/>
          </w:tcPr>
          <w:p w:rsidR="00E453AB" w:rsidRPr="00C430B1" w:rsidRDefault="00E453AB" w:rsidP="00701D70">
            <w:pPr>
              <w:pStyle w:val="ListParagraph"/>
              <w:numPr>
                <w:ilvl w:val="0"/>
                <w:numId w:val="27"/>
              </w:numPr>
              <w:rPr>
                <w:b/>
                <w:bCs/>
              </w:rPr>
            </w:pPr>
            <w:r w:rsidRPr="00C430B1">
              <w:rPr>
                <w:b/>
                <w:bCs/>
              </w:rPr>
              <w:t xml:space="preserve">Have students discuss differences between water, ethanol, and wood.  </w:t>
            </w:r>
          </w:p>
          <w:p w:rsidR="00E453AB" w:rsidRPr="00F54A59" w:rsidRDefault="00E453AB" w:rsidP="00DA2635">
            <w:pPr>
              <w:ind w:left="-18"/>
              <w:rPr>
                <w:b/>
                <w:bCs/>
              </w:rPr>
            </w:pPr>
            <w:r w:rsidRPr="009D439B">
              <w:t xml:space="preserve">Ask students to discuss why ethanol burns like wood, even though it looks like water. </w:t>
            </w:r>
            <w:r>
              <w:rPr>
                <w:bCs/>
              </w:rPr>
              <w:t xml:space="preserve">Open </w:t>
            </w:r>
            <w:r w:rsidRPr="00F54A59">
              <w:rPr>
                <w:bCs/>
                <w:color w:val="0000FF"/>
              </w:rPr>
              <w:t xml:space="preserve">1.2 </w:t>
            </w:r>
            <w:r w:rsidR="008C4BBD">
              <w:rPr>
                <w:bCs/>
                <w:color w:val="0000FF"/>
              </w:rPr>
              <w:t>Expressing Ideas and Questions</w:t>
            </w:r>
            <w:r w:rsidRPr="00F54A59">
              <w:rPr>
                <w:bCs/>
                <w:color w:val="0000FF"/>
              </w:rPr>
              <w:t xml:space="preserve"> about Ethanol Burning</w:t>
            </w:r>
            <w:r>
              <w:rPr>
                <w:bCs/>
              </w:rPr>
              <w:t xml:space="preserve"> from the first activity. Show slide 4, where students recorded ideas about the difference between ethanol and water. </w:t>
            </w:r>
          </w:p>
          <w:p w:rsidR="00E453AB" w:rsidRPr="00F54A59" w:rsidRDefault="00E453AB" w:rsidP="00701D70">
            <w:pPr>
              <w:pStyle w:val="ListParagraph"/>
              <w:numPr>
                <w:ilvl w:val="0"/>
                <w:numId w:val="11"/>
              </w:numPr>
              <w:ind w:left="342"/>
              <w:rPr>
                <w:b/>
                <w:bCs/>
              </w:rPr>
            </w:pPr>
            <w:r>
              <w:rPr>
                <w:bCs/>
              </w:rPr>
              <w:t>Ask the students if they have any new ideas to add to the list now that the unit is over, or if there are any ideas there that should be removed or edited.</w:t>
            </w:r>
          </w:p>
          <w:p w:rsidR="00E453AB" w:rsidRDefault="00E453AB" w:rsidP="00701D70">
            <w:pPr>
              <w:pStyle w:val="ListParagraph"/>
              <w:numPr>
                <w:ilvl w:val="0"/>
                <w:numId w:val="11"/>
              </w:numPr>
              <w:ind w:left="342"/>
            </w:pPr>
            <w:r w:rsidRPr="009D439B">
              <w:t xml:space="preserve">Have students summarize some of their initial ideas about this question. Check to see whether some students are moving beyond labeling materials as “flammable” to thinking about chemical properties of flammable materials. </w:t>
            </w:r>
          </w:p>
          <w:p w:rsidR="00E453AB" w:rsidRPr="003B2C11" w:rsidRDefault="00E453AB" w:rsidP="00701D70">
            <w:pPr>
              <w:pStyle w:val="ListParagraph"/>
              <w:numPr>
                <w:ilvl w:val="0"/>
                <w:numId w:val="11"/>
              </w:numPr>
              <w:ind w:left="342"/>
            </w:pPr>
            <w:r w:rsidRPr="009D439B">
              <w:t>Check whether the students mention chemical energy or C-C and C-H bonds.</w:t>
            </w:r>
          </w:p>
        </w:tc>
      </w:tr>
      <w:tr w:rsidR="00E453AB" w:rsidRPr="002A0CC1" w:rsidTr="00DA2635">
        <w:trPr>
          <w:cantSplit/>
        </w:trPr>
        <w:tc>
          <w:tcPr>
            <w:tcW w:w="9558" w:type="dxa"/>
          </w:tcPr>
          <w:p w:rsidR="00E453AB" w:rsidRPr="00C430B1" w:rsidRDefault="00E453AB" w:rsidP="00701D70">
            <w:pPr>
              <w:pStyle w:val="ListParagraph"/>
              <w:numPr>
                <w:ilvl w:val="0"/>
                <w:numId w:val="27"/>
              </w:numPr>
              <w:rPr>
                <w:b/>
                <w:bCs/>
              </w:rPr>
            </w:pPr>
            <w:r w:rsidRPr="00C430B1">
              <w:rPr>
                <w:b/>
                <w:bCs/>
              </w:rPr>
              <w:lastRenderedPageBreak/>
              <w:t>Have students contrast water, wood, and ethanol.</w:t>
            </w:r>
          </w:p>
          <w:p w:rsidR="00E453AB" w:rsidRPr="009D439B" w:rsidRDefault="00E453AB" w:rsidP="00DA2635">
            <w:pPr>
              <w:rPr>
                <w:b/>
                <w:bCs/>
              </w:rPr>
            </w:pPr>
            <w:r w:rsidRPr="009D439B">
              <w:t>Use the following slides in</w:t>
            </w:r>
            <w:r w:rsidRPr="00F54A59">
              <w:rPr>
                <w:bCs/>
                <w:color w:val="0000FF"/>
              </w:rPr>
              <w:t xml:space="preserve"> 5.3 Organic vs. Inorganic PPT</w:t>
            </w:r>
            <w:r w:rsidRPr="009D439B">
              <w:rPr>
                <w:bCs/>
                <w:i/>
              </w:rPr>
              <w:t xml:space="preserve"> </w:t>
            </w:r>
            <w:r w:rsidRPr="009D439B">
              <w:rPr>
                <w:bCs/>
              </w:rPr>
              <w:t>to zoom into water, ethanol, and wood to examine how they differ at an atomic-molecular scale.</w:t>
            </w:r>
          </w:p>
          <w:p w:rsidR="00E453AB" w:rsidRPr="009D439B" w:rsidRDefault="00E453AB" w:rsidP="00701D70">
            <w:pPr>
              <w:numPr>
                <w:ilvl w:val="0"/>
                <w:numId w:val="25"/>
              </w:numPr>
              <w:tabs>
                <w:tab w:val="clear" w:pos="720"/>
              </w:tabs>
              <w:spacing w:after="0"/>
              <w:ind w:left="342"/>
            </w:pPr>
            <w:r>
              <w:t>Show students slides 4-8</w:t>
            </w:r>
            <w:r w:rsidRPr="009D439B">
              <w:t xml:space="preserve"> to zoom in to water, ethanol, and wood from the macroscopic down to the atomic-molecular scale. Tell students that the materials are similar in the kinds of atoms that they are made of, but that they are different in the kinds of bonds between the atoms: ethanol and wood have high-energy C-C and C-H bonds; water does not. Tell students that wood is a mixture of many substances, and that cellulose is the most abundant of these substances.</w:t>
            </w:r>
          </w:p>
          <w:p w:rsidR="00E453AB" w:rsidRPr="009D439B" w:rsidRDefault="00E453AB" w:rsidP="00701D70">
            <w:pPr>
              <w:numPr>
                <w:ilvl w:val="0"/>
                <w:numId w:val="26"/>
              </w:numPr>
              <w:tabs>
                <w:tab w:val="clear" w:pos="720"/>
              </w:tabs>
              <w:spacing w:after="0"/>
              <w:ind w:left="342"/>
            </w:pPr>
            <w:r>
              <w:t>Show students the Slides 9 and 10</w:t>
            </w:r>
            <w:r w:rsidRPr="009D439B">
              <w:t xml:space="preserve"> to point out that the atoms found in the three materials are similar.</w:t>
            </w:r>
          </w:p>
          <w:p w:rsidR="00E453AB" w:rsidRPr="002A0CC1" w:rsidRDefault="00E453AB" w:rsidP="00701D70">
            <w:pPr>
              <w:numPr>
                <w:ilvl w:val="0"/>
                <w:numId w:val="26"/>
              </w:numPr>
              <w:tabs>
                <w:tab w:val="clear" w:pos="720"/>
                <w:tab w:val="left" w:pos="1620"/>
              </w:tabs>
              <w:ind w:left="346"/>
              <w:rPr>
                <w:rFonts w:eastAsia="Times"/>
                <w:szCs w:val="20"/>
              </w:rPr>
            </w:pPr>
            <w:r>
              <w:t>Show students Slides 11-13</w:t>
            </w:r>
            <w:r w:rsidRPr="009D439B">
              <w:t xml:space="preserve"> to point out that the bonds between the atoms are different: ethanol and wood have high-energy C-C and C-H bonds, and that water does not.</w:t>
            </w:r>
          </w:p>
        </w:tc>
      </w:tr>
      <w:tr w:rsidR="00E453AB" w:rsidRPr="002A0CC1" w:rsidTr="00DA2635">
        <w:trPr>
          <w:cantSplit/>
        </w:trPr>
        <w:tc>
          <w:tcPr>
            <w:tcW w:w="9558" w:type="dxa"/>
          </w:tcPr>
          <w:p w:rsidR="00E453AB" w:rsidRPr="009D439B" w:rsidRDefault="00E453AB" w:rsidP="00701D70">
            <w:pPr>
              <w:pStyle w:val="ListParagraph"/>
              <w:numPr>
                <w:ilvl w:val="0"/>
                <w:numId w:val="27"/>
              </w:numPr>
            </w:pPr>
            <w:r w:rsidRPr="008B772C">
              <w:rPr>
                <w:b/>
                <w:bCs/>
              </w:rPr>
              <w:t>Have students contrast organic and inorganic materials.</w:t>
            </w:r>
            <w:r w:rsidRPr="009D439B">
              <w:t xml:space="preserve">  </w:t>
            </w:r>
          </w:p>
          <w:p w:rsidR="00E453AB" w:rsidRPr="009D439B" w:rsidRDefault="00E453AB" w:rsidP="00DA2635">
            <w:pPr>
              <w:rPr>
                <w:b/>
                <w:bCs/>
              </w:rPr>
            </w:pPr>
            <w:r>
              <w:t>C</w:t>
            </w:r>
            <w:r w:rsidRPr="009D439B">
              <w:rPr>
                <w:bCs/>
              </w:rPr>
              <w:t>ontrast materials that are organic vs. inorganic.</w:t>
            </w:r>
          </w:p>
          <w:p w:rsidR="00E453AB" w:rsidRPr="009D439B" w:rsidRDefault="00E453AB" w:rsidP="00701D70">
            <w:pPr>
              <w:numPr>
                <w:ilvl w:val="0"/>
                <w:numId w:val="28"/>
              </w:numPr>
              <w:tabs>
                <w:tab w:val="clear" w:pos="720"/>
              </w:tabs>
              <w:spacing w:after="0"/>
              <w:ind w:left="342"/>
            </w:pPr>
            <w:r>
              <w:t>Show students Slides 14-17</w:t>
            </w:r>
            <w:r w:rsidRPr="009D439B">
              <w:t xml:space="preserve"> to contrast materials that burn (fuels) with materials that do not burn. Explain to students that the difference between the two groups of materials is in the bonds, not the atoms.</w:t>
            </w:r>
          </w:p>
          <w:p w:rsidR="00E453AB" w:rsidRPr="009D439B" w:rsidRDefault="00E453AB" w:rsidP="00701D70">
            <w:pPr>
              <w:numPr>
                <w:ilvl w:val="0"/>
                <w:numId w:val="29"/>
              </w:numPr>
              <w:tabs>
                <w:tab w:val="clear" w:pos="720"/>
              </w:tabs>
              <w:spacing w:after="0"/>
              <w:ind w:left="342"/>
            </w:pPr>
            <w:r>
              <w:t>Show students Slide 18</w:t>
            </w:r>
            <w:r w:rsidRPr="009D439B">
              <w:t xml:space="preserve"> to introduce and label these two types of materials. Tell students that in this context, organic is a chemical term - it does not mean “natural” or refer </w:t>
            </w:r>
            <w:r>
              <w:t>to a certain kind of food that is grown without pesticides.</w:t>
            </w:r>
          </w:p>
          <w:p w:rsidR="00E453AB" w:rsidRPr="002A0CC1" w:rsidRDefault="00E453AB" w:rsidP="00701D70">
            <w:pPr>
              <w:numPr>
                <w:ilvl w:val="0"/>
                <w:numId w:val="30"/>
              </w:numPr>
              <w:ind w:left="346"/>
              <w:rPr>
                <w:rFonts w:eastAsia="Times"/>
                <w:b/>
                <w:bCs/>
              </w:rPr>
            </w:pPr>
            <w:r w:rsidRPr="009D439B">
              <w:t>Show students Slide 1</w:t>
            </w:r>
            <w:r>
              <w:t>9</w:t>
            </w:r>
            <w:r w:rsidRPr="009D439B">
              <w:t xml:space="preserve"> to point out that food and the bodies of humans and other animals are made largely of water and organic materials: carbohydrates, fats, and proteins. Tell students that they will return to the chemical composition of these organic materials in later </w:t>
            </w:r>
            <w:r w:rsidRPr="009D439B">
              <w:rPr>
                <w:i/>
              </w:rPr>
              <w:t>Carbon TIME</w:t>
            </w:r>
            <w:r>
              <w:t xml:space="preserve"> u</w:t>
            </w:r>
            <w:r w:rsidRPr="009D439B">
              <w:t>nits.</w:t>
            </w:r>
          </w:p>
        </w:tc>
      </w:tr>
      <w:tr w:rsidR="00E453AB" w:rsidRPr="00504A73" w:rsidTr="00DA2635">
        <w:trPr>
          <w:cantSplit/>
        </w:trPr>
        <w:tc>
          <w:tcPr>
            <w:tcW w:w="9558" w:type="dxa"/>
          </w:tcPr>
          <w:p w:rsidR="00E453AB" w:rsidRPr="009D439B" w:rsidRDefault="00E453AB" w:rsidP="00701D70">
            <w:pPr>
              <w:pStyle w:val="ListParagraph"/>
              <w:numPr>
                <w:ilvl w:val="0"/>
                <w:numId w:val="27"/>
              </w:numPr>
            </w:pPr>
            <w:r w:rsidRPr="008B772C">
              <w:rPr>
                <w:b/>
                <w:bCs/>
              </w:rPr>
              <w:t xml:space="preserve">Discuss two ways of identifying organic materials.  </w:t>
            </w:r>
          </w:p>
          <w:p w:rsidR="00E453AB" w:rsidRPr="009D439B" w:rsidRDefault="00E453AB" w:rsidP="00DA2635">
            <w:pPr>
              <w:ind w:left="72"/>
            </w:pPr>
            <w:r>
              <w:t xml:space="preserve">Show Slide 20.  </w:t>
            </w:r>
            <w:r w:rsidRPr="009D439B">
              <w:t>Tell students that</w:t>
            </w:r>
            <w:r w:rsidRPr="009D439B">
              <w:rPr>
                <w:b/>
                <w:bCs/>
              </w:rPr>
              <w:t xml:space="preserve"> </w:t>
            </w:r>
            <w:r w:rsidRPr="009D439B">
              <w:t>scientists define “organic” and “inorganic” in terms of chemical composition. Explain to students that even if we do not know the chemical composition of a material, we can judge whether it is organic or not based on where it comes from. Tell students that organic materials include:</w:t>
            </w:r>
          </w:p>
          <w:p w:rsidR="00E453AB" w:rsidRPr="009D439B" w:rsidRDefault="00E453AB" w:rsidP="00701D70">
            <w:pPr>
              <w:pStyle w:val="ListParagraph"/>
              <w:numPr>
                <w:ilvl w:val="0"/>
                <w:numId w:val="31"/>
              </w:numPr>
              <w:spacing w:after="0"/>
              <w:ind w:left="432"/>
            </w:pPr>
            <w:r w:rsidRPr="009D439B">
              <w:t>foods or materials made from foods;</w:t>
            </w:r>
          </w:p>
          <w:p w:rsidR="00E453AB" w:rsidRPr="009D439B" w:rsidRDefault="00E453AB" w:rsidP="00701D70">
            <w:pPr>
              <w:pStyle w:val="ListParagraph"/>
              <w:numPr>
                <w:ilvl w:val="0"/>
                <w:numId w:val="31"/>
              </w:numPr>
              <w:spacing w:after="0"/>
              <w:ind w:left="432"/>
            </w:pPr>
            <w:r w:rsidRPr="009D439B">
              <w:t>fuels or materials made from fuels;</w:t>
            </w:r>
          </w:p>
          <w:p w:rsidR="00E453AB" w:rsidRPr="00504A73" w:rsidRDefault="00E453AB" w:rsidP="00701D70">
            <w:pPr>
              <w:pStyle w:val="ListParagraph"/>
              <w:numPr>
                <w:ilvl w:val="0"/>
                <w:numId w:val="31"/>
              </w:numPr>
              <w:ind w:left="432"/>
            </w:pPr>
            <w:r w:rsidRPr="009D439B">
              <w:t>bodies of living things or materials made from the bodies of living things.</w:t>
            </w:r>
          </w:p>
        </w:tc>
      </w:tr>
      <w:tr w:rsidR="00E453AB" w:rsidRPr="00FB2D35" w:rsidTr="00DA2635">
        <w:trPr>
          <w:cantSplit/>
        </w:trPr>
        <w:tc>
          <w:tcPr>
            <w:tcW w:w="9558" w:type="dxa"/>
          </w:tcPr>
          <w:p w:rsidR="00E453AB" w:rsidRPr="009D439B" w:rsidRDefault="00E453AB" w:rsidP="00701D70">
            <w:pPr>
              <w:pStyle w:val="ListParagraph"/>
              <w:numPr>
                <w:ilvl w:val="0"/>
                <w:numId w:val="27"/>
              </w:numPr>
            </w:pPr>
            <w:r w:rsidRPr="008B772C">
              <w:rPr>
                <w:b/>
                <w:bCs/>
              </w:rPr>
              <w:t xml:space="preserve">Have students work in pairs to classify materials.  </w:t>
            </w:r>
          </w:p>
          <w:p w:rsidR="00E453AB" w:rsidRPr="00FB2D35" w:rsidRDefault="00E453AB" w:rsidP="00DA2635">
            <w:pPr>
              <w:ind w:left="72"/>
            </w:pPr>
            <w:r>
              <w:t xml:space="preserve">Divide students into pairs. </w:t>
            </w:r>
            <w:r w:rsidRPr="009D439B">
              <w:t xml:space="preserve">Give each pair a copy of </w:t>
            </w:r>
            <w:r>
              <w:rPr>
                <w:color w:val="0000FF"/>
              </w:rPr>
              <w:t>5.3</w:t>
            </w:r>
            <w:r w:rsidRPr="00D122CF">
              <w:rPr>
                <w:color w:val="0000FF"/>
              </w:rPr>
              <w:t xml:space="preserve"> Materials Cards.</w:t>
            </w:r>
            <w:r w:rsidRPr="009D439B">
              <w:t xml:space="preserve"> Tell students to use the </w:t>
            </w:r>
            <w:r w:rsidRPr="00D122CF">
              <w:rPr>
                <w:color w:val="0000FF"/>
              </w:rPr>
              <w:t>5.3 Organic vs. Inorganic Worksheet</w:t>
            </w:r>
            <w:r>
              <w:t xml:space="preserve"> </w:t>
            </w:r>
            <w:r w:rsidRPr="009D439B">
              <w:t xml:space="preserve">to sort the </w:t>
            </w:r>
            <w:r>
              <w:t>cards</w:t>
            </w:r>
            <w:r w:rsidRPr="009D439B">
              <w:t xml:space="preserve"> into organic and inorganic groups using two different criteria: 1) the origins of the materials: foods, fuels, and the bodies of living things versus other materials, and 2) the chemical structures of the materials: materials with C-C and C-H bonds versus materials without those bonds.</w:t>
            </w:r>
          </w:p>
        </w:tc>
      </w:tr>
      <w:tr w:rsidR="00E453AB" w:rsidRPr="008560F4" w:rsidTr="00DA2635">
        <w:trPr>
          <w:cantSplit/>
        </w:trPr>
        <w:tc>
          <w:tcPr>
            <w:tcW w:w="9558" w:type="dxa"/>
          </w:tcPr>
          <w:p w:rsidR="00E453AB" w:rsidRPr="009D439B" w:rsidRDefault="00E453AB" w:rsidP="00701D70">
            <w:pPr>
              <w:pStyle w:val="ListParagraph"/>
              <w:numPr>
                <w:ilvl w:val="0"/>
                <w:numId w:val="27"/>
              </w:numPr>
            </w:pPr>
            <w:r w:rsidRPr="008B772C">
              <w:rPr>
                <w:b/>
                <w:bCs/>
              </w:rPr>
              <w:lastRenderedPageBreak/>
              <w:t xml:space="preserve">Discuss the </w:t>
            </w:r>
            <w:r>
              <w:rPr>
                <w:b/>
                <w:bCs/>
              </w:rPr>
              <w:t>sorting results</w:t>
            </w:r>
            <w:r w:rsidRPr="008B772C">
              <w:rPr>
                <w:b/>
                <w:bCs/>
              </w:rPr>
              <w:t xml:space="preserve"> with students.</w:t>
            </w:r>
            <w:r w:rsidRPr="009D439B">
              <w:t> </w:t>
            </w:r>
          </w:p>
          <w:p w:rsidR="00E453AB" w:rsidRDefault="00E453AB" w:rsidP="00DA2635">
            <w:r>
              <w:t xml:space="preserve">Show Slides 21 and 22.  Ask students to share what materials they sorted into each group using the notes on their worksheet. </w:t>
            </w:r>
          </w:p>
          <w:p w:rsidR="00E453AB" w:rsidRDefault="00E453AB" w:rsidP="00701D70">
            <w:pPr>
              <w:pStyle w:val="ListParagraph"/>
              <w:numPr>
                <w:ilvl w:val="0"/>
                <w:numId w:val="32"/>
              </w:numPr>
              <w:ind w:left="342"/>
            </w:pPr>
            <w:r>
              <w:t xml:space="preserve">Look for outliers and discuss any discrepancies. Discuss the sorting until the class reaches a consensus about which materials belong in which group. </w:t>
            </w:r>
          </w:p>
          <w:p w:rsidR="00E453AB" w:rsidRDefault="00E453AB" w:rsidP="00701D70">
            <w:pPr>
              <w:pStyle w:val="ListParagraph"/>
              <w:numPr>
                <w:ilvl w:val="0"/>
                <w:numId w:val="32"/>
              </w:numPr>
              <w:ind w:left="342"/>
            </w:pPr>
            <w:r>
              <w:t xml:space="preserve">If consensus is difficult to reach, consider pausing to reviewing the criteria for distinguishing between organic vs. inorganic materials in the ppt. </w:t>
            </w:r>
          </w:p>
          <w:p w:rsidR="00E453AB" w:rsidRPr="008560F4" w:rsidRDefault="00E453AB" w:rsidP="00701D70">
            <w:pPr>
              <w:pStyle w:val="ListParagraph"/>
              <w:numPr>
                <w:ilvl w:val="0"/>
                <w:numId w:val="32"/>
              </w:numPr>
              <w:ind w:left="342"/>
            </w:pPr>
            <w:r w:rsidRPr="009D439B">
              <w:t xml:space="preserve">Discuss the last question </w:t>
            </w:r>
            <w:r>
              <w:t xml:space="preserve">on the worksheet </w:t>
            </w:r>
            <w:r w:rsidRPr="009D439B">
              <w:t>with students about how to decide whether an unknown liquid if flammable. Note whether the students suggest using the criteria above—origins and chemical composition—as ways to decide.</w:t>
            </w:r>
          </w:p>
        </w:tc>
      </w:tr>
      <w:tr w:rsidR="00E453AB" w:rsidRPr="00CB32B0" w:rsidTr="00DA2635">
        <w:trPr>
          <w:cantSplit/>
        </w:trPr>
        <w:tc>
          <w:tcPr>
            <w:tcW w:w="9558" w:type="dxa"/>
          </w:tcPr>
          <w:p w:rsidR="00E453AB" w:rsidRPr="008B772C" w:rsidRDefault="00E453AB" w:rsidP="00701D70">
            <w:pPr>
              <w:pStyle w:val="ListParagraph"/>
              <w:numPr>
                <w:ilvl w:val="0"/>
                <w:numId w:val="27"/>
              </w:numPr>
              <w:rPr>
                <w:b/>
              </w:rPr>
            </w:pPr>
            <w:r w:rsidRPr="008B772C">
              <w:rPr>
                <w:b/>
              </w:rPr>
              <w:t>(Optional) Discuss energy in chemical bonds with advanced students.</w:t>
            </w:r>
          </w:p>
          <w:p w:rsidR="00E453AB" w:rsidRPr="00CB32B0" w:rsidRDefault="00E453AB" w:rsidP="00DA2635">
            <w:r w:rsidRPr="009D439B">
              <w:t xml:space="preserve">If your students are advanced and you would like to discuss chemical bonding with them in terms of the energy of valence electrons, you can use the </w:t>
            </w:r>
            <w:r>
              <w:rPr>
                <w:color w:val="0000FF"/>
              </w:rPr>
              <w:t>5.3</w:t>
            </w:r>
            <w:r w:rsidRPr="00F32D19">
              <w:rPr>
                <w:color w:val="0000FF"/>
              </w:rPr>
              <w:t xml:space="preserve"> More About Chemical Energy </w:t>
            </w:r>
            <w:r>
              <w:rPr>
                <w:color w:val="0000FF"/>
              </w:rPr>
              <w:t>Reading</w:t>
            </w:r>
            <w:r w:rsidRPr="009D439B">
              <w:t xml:space="preserve"> as a basis for this discussion. This level of detail is NOT necessary for students to be successful in any of the </w:t>
            </w:r>
            <w:r w:rsidRPr="009D439B">
              <w:rPr>
                <w:i/>
              </w:rPr>
              <w:t>Carbon TIME</w:t>
            </w:r>
            <w:r w:rsidRPr="009D439B">
              <w:t xml:space="preserve"> units.</w:t>
            </w:r>
          </w:p>
        </w:tc>
      </w:tr>
      <w:tr w:rsidR="00E453AB" w:rsidRPr="008B772C" w:rsidTr="00DA2635">
        <w:trPr>
          <w:cantSplit/>
        </w:trPr>
        <w:tc>
          <w:tcPr>
            <w:tcW w:w="9558" w:type="dxa"/>
          </w:tcPr>
          <w:p w:rsidR="00E453AB" w:rsidRPr="004A0B36" w:rsidRDefault="00E453AB" w:rsidP="00701D70">
            <w:pPr>
              <w:pStyle w:val="ListParagraph"/>
              <w:numPr>
                <w:ilvl w:val="0"/>
                <w:numId w:val="27"/>
              </w:numPr>
              <w:rPr>
                <w:b/>
              </w:rPr>
            </w:pPr>
            <w:r w:rsidRPr="004A0B36">
              <w:rPr>
                <w:b/>
              </w:rPr>
              <w:t>Have a discussion to complete the Learning Tracking Tool for this activity.</w:t>
            </w:r>
          </w:p>
          <w:p w:rsidR="00E453AB" w:rsidRDefault="00E453AB" w:rsidP="00DA2635">
            <w:r>
              <w:t>Show slide 23 of the</w:t>
            </w:r>
            <w:r w:rsidRPr="00EB0ABA">
              <w:rPr>
                <w:b/>
              </w:rPr>
              <w:t xml:space="preserve"> </w:t>
            </w:r>
            <w:r>
              <w:rPr>
                <w:color w:val="0000FF"/>
              </w:rPr>
              <w:t xml:space="preserve">5.3 Organic vs. Inorganic </w:t>
            </w:r>
            <w:r w:rsidRPr="001E55A3">
              <w:rPr>
                <w:color w:val="0000FF"/>
              </w:rPr>
              <w:t>PPT</w:t>
            </w:r>
            <w:r>
              <w:t>.</w:t>
            </w:r>
          </w:p>
          <w:p w:rsidR="00E453AB" w:rsidRPr="00EB0ABA" w:rsidRDefault="00E453AB" w:rsidP="00701D70">
            <w:pPr>
              <w:pStyle w:val="ListParagraph"/>
              <w:numPr>
                <w:ilvl w:val="0"/>
                <w:numId w:val="35"/>
              </w:numPr>
              <w:ind w:left="360"/>
              <w:rPr>
                <w:b/>
              </w:rPr>
            </w:pPr>
            <w:r>
              <w:t xml:space="preserve">Have students take out their </w:t>
            </w:r>
            <w:r w:rsidRPr="00613B7C">
              <w:rPr>
                <w:color w:val="0000FF"/>
              </w:rPr>
              <w:t>Learning Tracking Tool</w:t>
            </w:r>
            <w:r w:rsidR="008929E3" w:rsidRPr="00613B7C">
              <w:rPr>
                <w:color w:val="0000FF"/>
              </w:rPr>
              <w:t xml:space="preserve"> for Systems &amp; Scale</w:t>
            </w:r>
            <w:r>
              <w:t>.</w:t>
            </w:r>
          </w:p>
          <w:p w:rsidR="00E453AB" w:rsidRPr="00EB0ABA" w:rsidRDefault="00E453AB" w:rsidP="00701D70">
            <w:pPr>
              <w:pStyle w:val="ListParagraph"/>
              <w:numPr>
                <w:ilvl w:val="0"/>
                <w:numId w:val="35"/>
              </w:numPr>
              <w:ind w:left="360"/>
              <w:rPr>
                <w:b/>
              </w:rPr>
            </w:pPr>
            <w:r>
              <w:t xml:space="preserve">Explain that students will add to the tool after activities to keep track of what they have figured out that will help them to answer the unit driving question. </w:t>
            </w:r>
          </w:p>
          <w:p w:rsidR="00E453AB" w:rsidRPr="00EB0ABA" w:rsidRDefault="00E453AB" w:rsidP="00701D70">
            <w:pPr>
              <w:pStyle w:val="ListParagraph"/>
              <w:numPr>
                <w:ilvl w:val="0"/>
                <w:numId w:val="35"/>
              </w:numPr>
              <w:ind w:left="360"/>
              <w:rPr>
                <w:b/>
              </w:rPr>
            </w:pPr>
            <w:r>
              <w:t>Have students write the activity name in the first column, "Organic vs. Inorganic."</w:t>
            </w:r>
          </w:p>
          <w:p w:rsidR="00E453AB" w:rsidRPr="00EB0ABA" w:rsidRDefault="00E453AB" w:rsidP="00701D70">
            <w:pPr>
              <w:pStyle w:val="ListParagraph"/>
              <w:numPr>
                <w:ilvl w:val="0"/>
                <w:numId w:val="35"/>
              </w:numPr>
              <w:ind w:left="360"/>
              <w:rPr>
                <w:b/>
              </w:rPr>
            </w:pPr>
            <w:r>
              <w:t>Have a class discussion about what students figured out during the activity that will help them in answering the unit driving question, "what happens when ethanol burns?" When you come to consensus as a class, have students record the answer in the second column of the tool.</w:t>
            </w:r>
          </w:p>
          <w:p w:rsidR="00E453AB" w:rsidRPr="00EB0ABA" w:rsidRDefault="00E453AB" w:rsidP="00701D70">
            <w:pPr>
              <w:pStyle w:val="ListParagraph"/>
              <w:numPr>
                <w:ilvl w:val="0"/>
                <w:numId w:val="35"/>
              </w:numPr>
              <w:ind w:left="360"/>
              <w:rPr>
                <w:b/>
              </w:rPr>
            </w:pPr>
            <w:r>
              <w:t xml:space="preserve">Have a class discussion about what students are wondering now that will help them move towards answering the unit driving question. Have students record the questions in the third column of the tool. </w:t>
            </w:r>
          </w:p>
          <w:p w:rsidR="00E453AB" w:rsidRPr="00EB0ABA" w:rsidRDefault="00E453AB" w:rsidP="00701D70">
            <w:pPr>
              <w:pStyle w:val="ListParagraph"/>
              <w:numPr>
                <w:ilvl w:val="0"/>
                <w:numId w:val="35"/>
              </w:numPr>
              <w:ind w:left="360"/>
              <w:rPr>
                <w:b/>
              </w:rPr>
            </w:pPr>
            <w:r>
              <w:t xml:space="preserve">Have students keep their Learning Tracking Tool for future activities. </w:t>
            </w:r>
          </w:p>
          <w:p w:rsidR="00E453AB" w:rsidRPr="00613B7C" w:rsidRDefault="00E453AB" w:rsidP="00701D70">
            <w:pPr>
              <w:pStyle w:val="ListParagraph"/>
              <w:numPr>
                <w:ilvl w:val="0"/>
                <w:numId w:val="35"/>
              </w:numPr>
              <w:ind w:left="360"/>
              <w:rPr>
                <w:b/>
              </w:rPr>
            </w:pPr>
            <w:r>
              <w:t>Example Learning Tracking Tool</w:t>
            </w:r>
          </w:p>
          <w:tbl>
            <w:tblPr>
              <w:tblStyle w:val="TableGrid"/>
              <w:tblW w:w="0" w:type="auto"/>
              <w:tblLayout w:type="fixed"/>
              <w:tblLook w:val="04A0" w:firstRow="1" w:lastRow="0" w:firstColumn="1" w:lastColumn="0" w:noHBand="0" w:noVBand="1"/>
            </w:tblPr>
            <w:tblGrid>
              <w:gridCol w:w="2333"/>
              <w:gridCol w:w="2333"/>
              <w:gridCol w:w="2333"/>
              <w:gridCol w:w="2333"/>
            </w:tblGrid>
            <w:tr w:rsidR="008929E3" w:rsidTr="00613B7C">
              <w:tc>
                <w:tcPr>
                  <w:tcW w:w="2333" w:type="dxa"/>
                  <w:vAlign w:val="center"/>
                </w:tcPr>
                <w:p w:rsidR="008929E3" w:rsidRDefault="008929E3" w:rsidP="00613B7C">
                  <w:pPr>
                    <w:jc w:val="center"/>
                    <w:rPr>
                      <w:b/>
                    </w:rPr>
                  </w:pPr>
                  <w:r>
                    <w:rPr>
                      <w:b/>
                    </w:rPr>
                    <w:t>Activity Chunk</w:t>
                  </w:r>
                </w:p>
              </w:tc>
              <w:tc>
                <w:tcPr>
                  <w:tcW w:w="2333" w:type="dxa"/>
                  <w:vAlign w:val="center"/>
                </w:tcPr>
                <w:p w:rsidR="008929E3" w:rsidRDefault="008929E3" w:rsidP="00613B7C">
                  <w:pPr>
                    <w:jc w:val="center"/>
                    <w:rPr>
                      <w:b/>
                    </w:rPr>
                  </w:pPr>
                  <w:r>
                    <w:rPr>
                      <w:b/>
                    </w:rPr>
                    <w:t>What Did We Do?</w:t>
                  </w:r>
                </w:p>
              </w:tc>
              <w:tc>
                <w:tcPr>
                  <w:tcW w:w="2333" w:type="dxa"/>
                  <w:vAlign w:val="center"/>
                </w:tcPr>
                <w:p w:rsidR="008929E3" w:rsidRDefault="008929E3" w:rsidP="00613B7C">
                  <w:pPr>
                    <w:jc w:val="center"/>
                    <w:rPr>
                      <w:b/>
                    </w:rPr>
                  </w:pPr>
                  <w:r>
                    <w:rPr>
                      <w:b/>
                    </w:rPr>
                    <w:t>What Did We Figure Out?</w:t>
                  </w:r>
                </w:p>
              </w:tc>
              <w:tc>
                <w:tcPr>
                  <w:tcW w:w="2333" w:type="dxa"/>
                  <w:vAlign w:val="center"/>
                </w:tcPr>
                <w:p w:rsidR="008929E3" w:rsidRDefault="008929E3" w:rsidP="00613B7C">
                  <w:pPr>
                    <w:jc w:val="center"/>
                    <w:rPr>
                      <w:b/>
                    </w:rPr>
                  </w:pPr>
                  <w:r>
                    <w:rPr>
                      <w:b/>
                    </w:rPr>
                    <w:t>What Are We Asking Now?</w:t>
                  </w:r>
                </w:p>
              </w:tc>
            </w:tr>
            <w:tr w:rsidR="008929E3" w:rsidTr="00613B7C">
              <w:tc>
                <w:tcPr>
                  <w:tcW w:w="2333" w:type="dxa"/>
                  <w:vAlign w:val="center"/>
                </w:tcPr>
                <w:p w:rsidR="008929E3" w:rsidRPr="008929E3" w:rsidRDefault="008929E3" w:rsidP="008929E3">
                  <w:pPr>
                    <w:jc w:val="center"/>
                    <w:rPr>
                      <w:bCs/>
                    </w:rPr>
                  </w:pPr>
                  <w:r w:rsidRPr="008929E3">
                    <w:rPr>
                      <w:bCs/>
                    </w:rPr>
                    <w:t>Organic vs. Inorganic</w:t>
                  </w:r>
                </w:p>
                <w:p w:rsidR="008929E3" w:rsidRPr="00613B7C" w:rsidRDefault="008929E3" w:rsidP="00613B7C">
                  <w:pPr>
                    <w:jc w:val="center"/>
                    <w:rPr>
                      <w:bCs/>
                    </w:rPr>
                  </w:pPr>
                  <w:r w:rsidRPr="008929E3">
                    <w:rPr>
                      <w:bCs/>
                    </w:rPr>
                    <w:t>Explainer</w:t>
                  </w:r>
                </w:p>
              </w:tc>
              <w:tc>
                <w:tcPr>
                  <w:tcW w:w="2333" w:type="dxa"/>
                  <w:vAlign w:val="center"/>
                </w:tcPr>
                <w:p w:rsidR="008929E3" w:rsidRPr="00613B7C" w:rsidRDefault="008929E3" w:rsidP="00613B7C">
                  <w:pPr>
                    <w:jc w:val="center"/>
                    <w:rPr>
                      <w:bCs/>
                    </w:rPr>
                  </w:pPr>
                  <w:r w:rsidRPr="00613B7C">
                    <w:t>“Zoom in” to ethanol, wood, and water to distinguish between organic materials (materials with high-energy C-C and C-H bonds) and inorganic materials (materials with other chemical bonds).</w:t>
                  </w:r>
                </w:p>
              </w:tc>
              <w:tc>
                <w:tcPr>
                  <w:tcW w:w="2333" w:type="dxa"/>
                  <w:vAlign w:val="center"/>
                </w:tcPr>
                <w:p w:rsidR="008929E3" w:rsidRPr="00613B7C" w:rsidRDefault="008929E3" w:rsidP="00613B7C">
                  <w:pPr>
                    <w:jc w:val="center"/>
                    <w:rPr>
                      <w:bCs/>
                    </w:rPr>
                  </w:pPr>
                  <w:r w:rsidRPr="00613B7C">
                    <w:t>Ethanol and other organic materials have high energy C-C and C-H bonds. Water and other inorganic materials do not have C-C or C-H bonds.</w:t>
                  </w:r>
                </w:p>
              </w:tc>
              <w:tc>
                <w:tcPr>
                  <w:tcW w:w="2333" w:type="dxa"/>
                  <w:vAlign w:val="center"/>
                </w:tcPr>
                <w:p w:rsidR="008929E3" w:rsidRPr="00613B7C" w:rsidRDefault="008929E3" w:rsidP="00613B7C">
                  <w:pPr>
                    <w:jc w:val="center"/>
                    <w:rPr>
                      <w:bCs/>
                    </w:rPr>
                  </w:pPr>
                  <w:r w:rsidRPr="00613B7C">
                    <w:t>What happens when other materials burn?</w:t>
                  </w:r>
                </w:p>
              </w:tc>
            </w:tr>
          </w:tbl>
          <w:p w:rsidR="00E453AB" w:rsidRPr="008154D1" w:rsidRDefault="00E453AB" w:rsidP="008154D1">
            <w:pPr>
              <w:rPr>
                <w:b/>
              </w:rPr>
            </w:pPr>
          </w:p>
        </w:tc>
      </w:tr>
      <w:tr w:rsidR="00E453AB" w:rsidRPr="00024997" w:rsidTr="00DA2635">
        <w:trPr>
          <w:cantSplit/>
        </w:trPr>
        <w:tc>
          <w:tcPr>
            <w:tcW w:w="9558" w:type="dxa"/>
          </w:tcPr>
          <w:p w:rsidR="00E453AB" w:rsidRPr="00024997" w:rsidRDefault="00E453AB" w:rsidP="00701D70">
            <w:pPr>
              <w:pStyle w:val="ListParagraph"/>
              <w:numPr>
                <w:ilvl w:val="0"/>
                <w:numId w:val="27"/>
              </w:numPr>
              <w:rPr>
                <w:b/>
              </w:rPr>
            </w:pPr>
            <w:r w:rsidRPr="00024997">
              <w:rPr>
                <w:b/>
              </w:rPr>
              <w:lastRenderedPageBreak/>
              <w:t>Have students complete an exit ticket.</w:t>
            </w:r>
          </w:p>
          <w:p w:rsidR="00E453AB" w:rsidRDefault="00E453AB" w:rsidP="00DA2635">
            <w:r>
              <w:t xml:space="preserve">Show slide 24 of the </w:t>
            </w:r>
            <w:r w:rsidRPr="00F54A59">
              <w:rPr>
                <w:bCs/>
                <w:color w:val="0000FF"/>
              </w:rPr>
              <w:t>5.3 Organic vs. Inorganic PPT</w:t>
            </w:r>
            <w:r>
              <w:rPr>
                <w:bCs/>
                <w:color w:val="0000FF"/>
              </w:rPr>
              <w:t>.</w:t>
            </w:r>
          </w:p>
          <w:p w:rsidR="00E453AB" w:rsidRDefault="00E453AB" w:rsidP="00701D70">
            <w:pPr>
              <w:pStyle w:val="ListParagraph"/>
              <w:numPr>
                <w:ilvl w:val="0"/>
                <w:numId w:val="34"/>
              </w:numPr>
              <w:spacing w:after="0"/>
              <w:ind w:left="360"/>
            </w:pPr>
            <w:r>
              <w:t>Conclusions: What does it mean when someone says that a molecule is organic in science?</w:t>
            </w:r>
          </w:p>
          <w:p w:rsidR="00E453AB" w:rsidRDefault="00E453AB" w:rsidP="00701D70">
            <w:pPr>
              <w:pStyle w:val="ListParagraph"/>
              <w:numPr>
                <w:ilvl w:val="0"/>
                <w:numId w:val="34"/>
              </w:numPr>
              <w:spacing w:after="0"/>
              <w:ind w:left="360"/>
            </w:pPr>
            <w:r>
              <w:t>Predictions: Why do you think ethanol burns and water does not?</w:t>
            </w:r>
          </w:p>
          <w:p w:rsidR="00E453AB" w:rsidRDefault="00E453AB" w:rsidP="00701D70">
            <w:pPr>
              <w:pStyle w:val="ListParagraph"/>
              <w:numPr>
                <w:ilvl w:val="0"/>
                <w:numId w:val="21"/>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E453AB" w:rsidRPr="00024997" w:rsidRDefault="00E453AB" w:rsidP="00701D70">
            <w:pPr>
              <w:pStyle w:val="ListParagraph"/>
              <w:numPr>
                <w:ilvl w:val="0"/>
                <w:numId w:val="21"/>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r w:rsidR="00DE3553">
              <w:t>into</w:t>
            </w:r>
            <w:r>
              <w:t xml:space="preserve"> the next activity.</w:t>
            </w:r>
          </w:p>
        </w:tc>
      </w:tr>
    </w:tbl>
    <w:p w:rsidR="00884F16" w:rsidRPr="00D438F2" w:rsidRDefault="00884F16" w:rsidP="00884F16"/>
    <w:p w:rsidR="00884F16" w:rsidRPr="00D438F2" w:rsidRDefault="00884F16" w:rsidP="00884F16">
      <w:pPr>
        <w:pStyle w:val="Heading2"/>
      </w:pPr>
      <w:r w:rsidRPr="00D438F2">
        <w:t>Assessment</w:t>
      </w:r>
    </w:p>
    <w:p w:rsidR="00E453AB" w:rsidRPr="009D439B" w:rsidRDefault="00E453AB" w:rsidP="00E453AB">
      <w:r w:rsidRPr="009D439B">
        <w:t xml:space="preserve">Listen to students’ responses to the question: </w:t>
      </w:r>
      <w:r w:rsidRPr="009D439B">
        <w:rPr>
          <w:i/>
        </w:rPr>
        <w:t>why does ethanol burn like wood, even though it looks like water?</w:t>
      </w:r>
      <w:r w:rsidRPr="009D439B">
        <w:t xml:space="preserve"> Check to see whether some students are moving beyond labeling materials as “flammable” to thinking about chemical properties of flammable materials.</w:t>
      </w:r>
      <w:r w:rsidRPr="009D439B">
        <w:rPr>
          <w:i/>
        </w:rPr>
        <w:t xml:space="preserve"> </w:t>
      </w:r>
      <w:r w:rsidRPr="009D439B">
        <w:t>Do any students mention chemical energy? Do any students mention C-C and C-H bonds? Note students' ability to identify organic materials based on observable properties; organic materials include foods, fuels, and bodies of plants and animals, and based on molecular formulas: organic molecules have C-C and/or C-H bonds</w:t>
      </w:r>
      <w:r>
        <w:t>.</w:t>
      </w:r>
    </w:p>
    <w:p w:rsidR="00E453AB" w:rsidRPr="0058110D" w:rsidRDefault="00E453AB" w:rsidP="00E453AB">
      <w:r w:rsidRPr="009D439B">
        <w:t xml:space="preserve">Use </w:t>
      </w:r>
      <w:r w:rsidRPr="008154D1">
        <w:rPr>
          <w:color w:val="7030A0"/>
        </w:rPr>
        <w:t xml:space="preserve">5.3 Grading Organic vs. Inorganic Worksheet </w:t>
      </w:r>
      <w:r w:rsidRPr="009D439B">
        <w:t>to grade student responses. At this point, students can be held accountable for correct answers. If students are still struggling with these concepts, you may want to revi</w:t>
      </w:r>
      <w:r>
        <w:t>sit parts of the l</w:t>
      </w:r>
      <w:r w:rsidRPr="009D439B">
        <w:t>esson they are finding difficult.</w:t>
      </w:r>
    </w:p>
    <w:p w:rsidR="00884F16" w:rsidRDefault="00884F16" w:rsidP="00884F16">
      <w:pPr>
        <w:pStyle w:val="Heading2"/>
      </w:pPr>
      <w:r>
        <w:t xml:space="preserve">Differentiation </w:t>
      </w:r>
      <w:r w:rsidR="00E66102">
        <w:t>&amp; Extending the Learning</w:t>
      </w:r>
    </w:p>
    <w:p w:rsidR="00B613FA" w:rsidRDefault="00B613FA" w:rsidP="00B613FA">
      <w:pPr>
        <w:pStyle w:val="Heading3"/>
        <w:rPr>
          <w:color w:val="FF0000"/>
        </w:rPr>
      </w:pPr>
      <w:r>
        <w:t xml:space="preserve">Differentiation </w:t>
      </w:r>
    </w:p>
    <w:p w:rsidR="00B613FA" w:rsidRDefault="00B613FA" w:rsidP="00B613FA"/>
    <w:p w:rsidR="00B613FA" w:rsidRDefault="00B613FA" w:rsidP="00B613FA">
      <w:pPr>
        <w:pStyle w:val="Heading3"/>
      </w:pPr>
      <w:r>
        <w:t>Modifications</w:t>
      </w:r>
    </w:p>
    <w:p w:rsidR="00B613FA" w:rsidRDefault="00B613FA" w:rsidP="00B613FA">
      <w:pPr>
        <w:pStyle w:val="ListParagraph"/>
        <w:numPr>
          <w:ilvl w:val="0"/>
          <w:numId w:val="37"/>
        </w:numPr>
        <w:ind w:left="360"/>
      </w:pPr>
      <w:r w:rsidRPr="009D439B">
        <w:t xml:space="preserve">Use the optional </w:t>
      </w:r>
      <w:r w:rsidRPr="00F4064F">
        <w:rPr>
          <w:color w:val="0000FF"/>
        </w:rPr>
        <w:t xml:space="preserve">5.3 More About Chemical Energy </w:t>
      </w:r>
      <w:r>
        <w:rPr>
          <w:color w:val="0000FF"/>
        </w:rPr>
        <w:t>Reading</w:t>
      </w:r>
      <w:r w:rsidRPr="009D439B">
        <w:t xml:space="preserve"> as an optional step with more advanced students. </w:t>
      </w:r>
    </w:p>
    <w:p w:rsidR="00B613FA" w:rsidRDefault="00B613FA" w:rsidP="00B613FA">
      <w:pPr>
        <w:pStyle w:val="ListParagraph"/>
        <w:numPr>
          <w:ilvl w:val="0"/>
          <w:numId w:val="36"/>
        </w:numPr>
        <w:ind w:left="360"/>
      </w:pPr>
      <w:r>
        <w:t xml:space="preserve">Have students make an independent list of things that burn and things that don’t burn before the whole class discussion. </w:t>
      </w:r>
    </w:p>
    <w:p w:rsidR="00B613FA" w:rsidRDefault="00B613FA" w:rsidP="00B613FA">
      <w:pPr>
        <w:pStyle w:val="ListParagraph"/>
        <w:numPr>
          <w:ilvl w:val="0"/>
          <w:numId w:val="36"/>
        </w:numPr>
        <w:ind w:left="360"/>
      </w:pPr>
      <w:r w:rsidRPr="009D439B">
        <w:t>Try burning other materials such as sugar, wood, and salt to support a more general discussion of why some materials burn and others do not.</w:t>
      </w:r>
    </w:p>
    <w:p w:rsidR="00B613FA" w:rsidRDefault="00B613FA" w:rsidP="00B613FA">
      <w:pPr>
        <w:pStyle w:val="Heading3"/>
      </w:pPr>
      <w:r>
        <w:t>Tips</w:t>
      </w:r>
    </w:p>
    <w:p w:rsidR="00B613FA" w:rsidRDefault="00B613FA" w:rsidP="00B613FA">
      <w:r w:rsidRPr="009D439B">
        <w:t>Make sure that students notice that materials can be classified either on the basis of observable properties (organic materials include foods, fuels, bodies of plants and animals) or properties of molecules (organic materials have C-C or C-H bonds).</w:t>
      </w:r>
    </w:p>
    <w:p w:rsidR="00B613FA" w:rsidRDefault="00B613FA" w:rsidP="00B613FA"/>
    <w:p w:rsidR="00B613FA" w:rsidRPr="00761F92" w:rsidRDefault="00B613FA" w:rsidP="00B613FA">
      <w:pPr>
        <w:pStyle w:val="Heading3"/>
      </w:pPr>
      <w:r w:rsidRPr="00D438F2">
        <w:lastRenderedPageBreak/>
        <w:t>Extending the Learning</w:t>
      </w:r>
    </w:p>
    <w:p w:rsidR="00E453AB" w:rsidRPr="009D439B" w:rsidRDefault="00E453AB" w:rsidP="00735DDE">
      <w:pPr>
        <w:ind w:right="36"/>
      </w:pPr>
      <w:r w:rsidRPr="009D439B">
        <w:t xml:space="preserve">Have students classify other materials as organic or inorganic. Many materials (e.g., soil, soup, meat) are mixtures of organic and inorganic substances, but students should be able to classify the substances as organic or inorganic. </w:t>
      </w:r>
    </w:p>
    <w:p w:rsidR="00884F16" w:rsidRDefault="00E453AB" w:rsidP="00735DDE">
      <w:pPr>
        <w:pStyle w:val="standard"/>
        <w:ind w:firstLine="0"/>
      </w:pPr>
      <w:r w:rsidRPr="009D439B">
        <w:t>Have students research cement and limestone to determine if they are organic or inorganic.</w:t>
      </w:r>
    </w:p>
    <w:p w:rsidR="00B613FA" w:rsidRDefault="00B613FA">
      <w:pPr>
        <w:spacing w:after="0"/>
        <w:rPr>
          <w:b/>
          <w:kern w:val="28"/>
          <w:sz w:val="36"/>
        </w:rPr>
      </w:pPr>
      <w:r>
        <w:br w:type="page"/>
      </w:r>
    </w:p>
    <w:p w:rsidR="00E453AB" w:rsidRDefault="00E453AB" w:rsidP="00E453AB">
      <w:pPr>
        <w:pStyle w:val="Heading1"/>
      </w:pPr>
      <w:r>
        <w:lastRenderedPageBreak/>
        <w:t>Activity 5.4</w:t>
      </w:r>
      <w:r w:rsidRPr="00D438F2">
        <w:t xml:space="preserve">: </w:t>
      </w:r>
      <w:r>
        <w:t>Explaining Other Examples of Combustion (5</w:t>
      </w:r>
      <w:r w:rsidRPr="00D438F2">
        <w:t>0 min)</w:t>
      </w:r>
    </w:p>
    <w:p w:rsidR="00884F16" w:rsidRDefault="00884F16" w:rsidP="00884F16">
      <w:pPr>
        <w:pStyle w:val="Heading2"/>
      </w:pPr>
      <w:r>
        <w:t>Overview and Preparation</w:t>
      </w:r>
    </w:p>
    <w:p w:rsidR="00884F16" w:rsidRPr="002B5F20" w:rsidRDefault="00884F16" w:rsidP="00884F16">
      <w:pPr>
        <w:pStyle w:val="Heading3"/>
      </w:pPr>
      <w:r>
        <w:t>Target Student Performance</w:t>
      </w:r>
    </w:p>
    <w:p w:rsidR="00884F16" w:rsidRDefault="00E453AB" w:rsidP="00884F16">
      <w:pPr>
        <w:pStyle w:val="List1"/>
        <w:ind w:left="0" w:firstLine="0"/>
      </w:pPr>
      <w:r>
        <w:t xml:space="preserve">Students explain how matter moves and changes and how energy changes when other organic fuels burn, including (a) wood burning in a fireplace, (b) propane burning in a gas grill, and (c) octane burning in an internal combustion </w:t>
      </w:r>
      <w:r w:rsidR="00B613FA">
        <w:t>engine.</w:t>
      </w:r>
    </w:p>
    <w:p w:rsidR="00884F16" w:rsidRPr="00D438F2" w:rsidRDefault="00884F16" w:rsidP="00884F16">
      <w:pPr>
        <w:pStyle w:val="Heading3"/>
      </w:pPr>
      <w:r w:rsidRPr="00D438F2">
        <w:t>Resources Provided</w:t>
      </w:r>
    </w:p>
    <w:p w:rsidR="00E453AB" w:rsidRDefault="00E453AB" w:rsidP="00701D70">
      <w:pPr>
        <w:pStyle w:val="ListParagraph"/>
        <w:numPr>
          <w:ilvl w:val="0"/>
          <w:numId w:val="3"/>
        </w:numPr>
        <w:ind w:right="36"/>
        <w:rPr>
          <w:color w:val="0000FF"/>
        </w:rPr>
      </w:pPr>
      <w:r w:rsidRPr="009E007E">
        <w:rPr>
          <w:color w:val="0000FF"/>
        </w:rPr>
        <w:t xml:space="preserve">5.4 Other Examples of Combustion PPT </w:t>
      </w:r>
    </w:p>
    <w:p w:rsidR="00E453AB" w:rsidRDefault="00E453AB" w:rsidP="00701D70">
      <w:pPr>
        <w:pStyle w:val="ListParagraph"/>
        <w:numPr>
          <w:ilvl w:val="0"/>
          <w:numId w:val="3"/>
        </w:numPr>
        <w:ind w:right="36"/>
        <w:rPr>
          <w:color w:val="0000FF"/>
        </w:rPr>
      </w:pPr>
      <w:r>
        <w:rPr>
          <w:color w:val="0000FF"/>
        </w:rPr>
        <w:t>5.4 Other Organic Materials Reading: Octane, Gasoline, and Internal Combustion Engines</w:t>
      </w:r>
    </w:p>
    <w:p w:rsidR="00E453AB" w:rsidRDefault="00E453AB" w:rsidP="00701D70">
      <w:pPr>
        <w:pStyle w:val="ListParagraph"/>
        <w:numPr>
          <w:ilvl w:val="0"/>
          <w:numId w:val="3"/>
        </w:numPr>
        <w:ind w:right="36"/>
        <w:rPr>
          <w:color w:val="0000FF"/>
        </w:rPr>
      </w:pPr>
      <w:r>
        <w:rPr>
          <w:color w:val="0000FF"/>
        </w:rPr>
        <w:t>5.4 Other Organic Materials Reading: Propane, and Propane Combustion</w:t>
      </w:r>
    </w:p>
    <w:p w:rsidR="00E453AB" w:rsidRPr="00351CBB" w:rsidRDefault="00E453AB" w:rsidP="00701D70">
      <w:pPr>
        <w:pStyle w:val="ListParagraph"/>
        <w:numPr>
          <w:ilvl w:val="0"/>
          <w:numId w:val="3"/>
        </w:numPr>
        <w:ind w:right="36"/>
        <w:rPr>
          <w:color w:val="0000FF"/>
        </w:rPr>
      </w:pPr>
      <w:r>
        <w:rPr>
          <w:color w:val="0000FF"/>
        </w:rPr>
        <w:t>5.4 Other Organic Materials Reading: Cellulose, and Combustion of Wood</w:t>
      </w:r>
    </w:p>
    <w:p w:rsidR="00E453AB" w:rsidRPr="00351CBB" w:rsidRDefault="00E453AB" w:rsidP="00701D70">
      <w:pPr>
        <w:pStyle w:val="ListParagraph"/>
        <w:numPr>
          <w:ilvl w:val="0"/>
          <w:numId w:val="3"/>
        </w:numPr>
        <w:ind w:right="36"/>
        <w:rPr>
          <w:b/>
          <w:color w:val="0000FF"/>
        </w:rPr>
      </w:pPr>
      <w:r>
        <w:rPr>
          <w:color w:val="0000FF"/>
        </w:rPr>
        <w:t>5.4 Explaining Combustion of Octane Worksheet</w:t>
      </w:r>
    </w:p>
    <w:p w:rsidR="00E453AB" w:rsidRPr="008D7423" w:rsidRDefault="00E453AB" w:rsidP="00701D70">
      <w:pPr>
        <w:pStyle w:val="ListParagraph"/>
        <w:numPr>
          <w:ilvl w:val="0"/>
          <w:numId w:val="3"/>
        </w:numPr>
        <w:ind w:right="36"/>
        <w:rPr>
          <w:b/>
          <w:color w:val="0000FF"/>
        </w:rPr>
      </w:pPr>
      <w:r>
        <w:rPr>
          <w:color w:val="0000FF"/>
        </w:rPr>
        <w:t>5.4 Explaining Combustion of Propane Worksheet</w:t>
      </w:r>
    </w:p>
    <w:p w:rsidR="00E453AB" w:rsidRPr="00351CBB" w:rsidRDefault="00E453AB" w:rsidP="00701D70">
      <w:pPr>
        <w:pStyle w:val="ListParagraph"/>
        <w:numPr>
          <w:ilvl w:val="0"/>
          <w:numId w:val="3"/>
        </w:numPr>
        <w:ind w:right="36"/>
        <w:rPr>
          <w:b/>
          <w:color w:val="0000FF"/>
        </w:rPr>
      </w:pPr>
      <w:r>
        <w:rPr>
          <w:color w:val="0000FF"/>
        </w:rPr>
        <w:t>5.4 Explaining Combustion of Cellulose Worksheet</w:t>
      </w:r>
    </w:p>
    <w:p w:rsidR="00E453AB" w:rsidRPr="008154D1" w:rsidRDefault="00E453AB" w:rsidP="00701D70">
      <w:pPr>
        <w:pStyle w:val="ListParagraph"/>
        <w:numPr>
          <w:ilvl w:val="0"/>
          <w:numId w:val="3"/>
        </w:numPr>
        <w:ind w:right="36"/>
        <w:rPr>
          <w:b/>
          <w:color w:val="7030A0"/>
        </w:rPr>
      </w:pPr>
      <w:r w:rsidRPr="008154D1">
        <w:rPr>
          <w:color w:val="7030A0"/>
        </w:rPr>
        <w:t>5.4 Grading the Explaining Combustion of Octane Worksheet</w:t>
      </w:r>
    </w:p>
    <w:p w:rsidR="00E453AB" w:rsidRPr="008154D1" w:rsidRDefault="00E453AB" w:rsidP="00701D70">
      <w:pPr>
        <w:pStyle w:val="ListParagraph"/>
        <w:numPr>
          <w:ilvl w:val="0"/>
          <w:numId w:val="3"/>
        </w:numPr>
        <w:ind w:right="36"/>
        <w:rPr>
          <w:b/>
          <w:color w:val="7030A0"/>
        </w:rPr>
      </w:pPr>
      <w:r w:rsidRPr="008154D1">
        <w:rPr>
          <w:color w:val="7030A0"/>
        </w:rPr>
        <w:t>5.4 Grading the Explaining Combustion of Propane Worksheet</w:t>
      </w:r>
    </w:p>
    <w:p w:rsidR="00E453AB" w:rsidRPr="008154D1" w:rsidRDefault="00E453AB" w:rsidP="00701D70">
      <w:pPr>
        <w:pStyle w:val="ListParagraph"/>
        <w:numPr>
          <w:ilvl w:val="0"/>
          <w:numId w:val="3"/>
        </w:numPr>
        <w:ind w:right="36"/>
        <w:rPr>
          <w:b/>
          <w:color w:val="7030A0"/>
        </w:rPr>
      </w:pPr>
      <w:r w:rsidRPr="008154D1">
        <w:rPr>
          <w:color w:val="7030A0"/>
        </w:rPr>
        <w:t>5.4 Grading the Explaining Combustion of Cellulose Worksheet</w:t>
      </w:r>
    </w:p>
    <w:p w:rsidR="00884F16" w:rsidRPr="00E453AB" w:rsidRDefault="00E453AB" w:rsidP="00701D70">
      <w:pPr>
        <w:pStyle w:val="ListParagraph"/>
        <w:numPr>
          <w:ilvl w:val="0"/>
          <w:numId w:val="3"/>
        </w:numPr>
        <w:rPr>
          <w:color w:val="0000FF"/>
        </w:rPr>
      </w:pPr>
      <w:r>
        <w:rPr>
          <w:color w:val="000000" w:themeColor="text1"/>
        </w:rPr>
        <w:t xml:space="preserve">(Optional) </w:t>
      </w:r>
      <w:r>
        <w:rPr>
          <w:color w:val="0432FF"/>
        </w:rPr>
        <w:t>5.4 Digging Deeper Gasoline Reading</w:t>
      </w:r>
    </w:p>
    <w:p w:rsidR="00884F16" w:rsidRPr="00D438F2" w:rsidRDefault="00884F16" w:rsidP="00884F16">
      <w:pPr>
        <w:pStyle w:val="Heading3"/>
      </w:pPr>
      <w:r>
        <w:t xml:space="preserve">Recurring </w:t>
      </w:r>
      <w:r w:rsidRPr="00D438F2">
        <w:t>Resources</w:t>
      </w:r>
    </w:p>
    <w:p w:rsidR="00945943" w:rsidRPr="001D48A1" w:rsidRDefault="00945943" w:rsidP="00945943">
      <w:pPr>
        <w:pStyle w:val="ListParagraph"/>
        <w:numPr>
          <w:ilvl w:val="0"/>
          <w:numId w:val="3"/>
        </w:numPr>
        <w:rPr>
          <w:b/>
          <w:color w:val="0000FF"/>
        </w:rPr>
      </w:pPr>
      <w:r w:rsidRPr="005061EF">
        <w:rPr>
          <w:color w:val="00B050"/>
        </w:rPr>
        <w:t xml:space="preserve">Three Questions Handout </w:t>
      </w:r>
      <w:r>
        <w:t>(1 per student)</w:t>
      </w:r>
    </w:p>
    <w:p w:rsidR="00277395" w:rsidRPr="001D48A1" w:rsidRDefault="00277395" w:rsidP="00945943">
      <w:pPr>
        <w:pStyle w:val="ListParagraph"/>
        <w:numPr>
          <w:ilvl w:val="0"/>
          <w:numId w:val="3"/>
        </w:numPr>
        <w:rPr>
          <w:b/>
          <w:color w:val="00B050"/>
        </w:rPr>
      </w:pPr>
      <w:r w:rsidRPr="00277395">
        <w:rPr>
          <w:color w:val="00B050"/>
        </w:rPr>
        <w:t xml:space="preserve">Questions, Connections, Questions Student Reading Strategy </w:t>
      </w:r>
    </w:p>
    <w:p w:rsidR="00E453AB" w:rsidRPr="002E57A7" w:rsidRDefault="00E453AB" w:rsidP="00701D70">
      <w:pPr>
        <w:pStyle w:val="ListParagraph"/>
        <w:numPr>
          <w:ilvl w:val="0"/>
          <w:numId w:val="3"/>
        </w:numPr>
        <w:rPr>
          <w:b/>
          <w:color w:val="0000FF"/>
        </w:rPr>
      </w:pPr>
      <w:r w:rsidRPr="00945943">
        <w:rPr>
          <w:color w:val="0000FF"/>
        </w:rPr>
        <w:t xml:space="preserve">Learning Tracking Tool </w:t>
      </w:r>
      <w:r w:rsidR="00945943" w:rsidRPr="00613B7C">
        <w:rPr>
          <w:color w:val="0000FF"/>
        </w:rPr>
        <w:t xml:space="preserve">for Systems &amp; Scale </w:t>
      </w:r>
      <w:r w:rsidRPr="005E0494">
        <w:rPr>
          <w:color w:val="000000" w:themeColor="text1"/>
        </w:rPr>
        <w:t>(1 per student)</w:t>
      </w:r>
    </w:p>
    <w:p w:rsidR="00E453AB" w:rsidRPr="0064121B" w:rsidRDefault="00E453AB" w:rsidP="00701D70">
      <w:pPr>
        <w:pStyle w:val="ListParagraph"/>
        <w:numPr>
          <w:ilvl w:val="0"/>
          <w:numId w:val="3"/>
        </w:numPr>
        <w:rPr>
          <w:b/>
          <w:color w:val="7030A0"/>
        </w:rPr>
      </w:pPr>
      <w:r w:rsidRPr="0064121B">
        <w:rPr>
          <w:color w:val="7030A0"/>
        </w:rPr>
        <w:t>Assessing the Learning Tracking Tool</w:t>
      </w:r>
      <w:r w:rsidR="00945943" w:rsidRPr="0064121B">
        <w:rPr>
          <w:color w:val="7030A0"/>
        </w:rPr>
        <w:t xml:space="preserve"> for Systems &amp; Scale</w:t>
      </w:r>
    </w:p>
    <w:p w:rsidR="00E453AB" w:rsidRDefault="00E453AB" w:rsidP="00701D70">
      <w:pPr>
        <w:pStyle w:val="ListParagraph"/>
        <w:numPr>
          <w:ilvl w:val="0"/>
          <w:numId w:val="3"/>
        </w:numPr>
        <w:rPr>
          <w:color w:val="0000FF"/>
        </w:rPr>
      </w:pPr>
      <w:r>
        <w:rPr>
          <w:color w:val="000000" w:themeColor="text1"/>
        </w:rPr>
        <w:t xml:space="preserve">(Optional) </w:t>
      </w:r>
      <w:r>
        <w:rPr>
          <w:color w:val="0000FF"/>
        </w:rPr>
        <w:t>Big Idea Probe: Fill 'Er Up</w:t>
      </w:r>
    </w:p>
    <w:p w:rsidR="00884F16" w:rsidRPr="00E453AB" w:rsidRDefault="00E453AB" w:rsidP="00701D70">
      <w:pPr>
        <w:pStyle w:val="ListParagraph"/>
        <w:numPr>
          <w:ilvl w:val="0"/>
          <w:numId w:val="3"/>
        </w:numPr>
        <w:rPr>
          <w:color w:val="0000FF"/>
        </w:rPr>
      </w:pPr>
      <w:r>
        <w:rPr>
          <w:color w:val="000000" w:themeColor="text1"/>
        </w:rPr>
        <w:t xml:space="preserve">(Optional) </w:t>
      </w:r>
      <w:r w:rsidRPr="0064121B">
        <w:rPr>
          <w:color w:val="7030A0"/>
        </w:rPr>
        <w:t>Assessing the Big Idea Probe: Fill 'Er Up</w:t>
      </w:r>
    </w:p>
    <w:p w:rsidR="00884F16" w:rsidRPr="00D438F2" w:rsidRDefault="00884F16" w:rsidP="00884F16">
      <w:pPr>
        <w:pStyle w:val="Heading3"/>
      </w:pPr>
      <w:r w:rsidRPr="00D438F2">
        <w:t>Setup</w:t>
      </w:r>
    </w:p>
    <w:p w:rsidR="00E453AB" w:rsidRPr="00D03DBA" w:rsidRDefault="00E453AB" w:rsidP="00E453AB">
      <w:pPr>
        <w:rPr>
          <w:color w:val="0000FF"/>
        </w:rPr>
      </w:pPr>
      <w:r>
        <w:t xml:space="preserve">Print enough copies of the three of </w:t>
      </w:r>
      <w:r>
        <w:rPr>
          <w:color w:val="0000FF"/>
        </w:rPr>
        <w:t xml:space="preserve">5.4 Other Organic Materials Readings </w:t>
      </w:r>
      <w:r>
        <w:rPr>
          <w:color w:val="000000" w:themeColor="text1"/>
        </w:rPr>
        <w:t xml:space="preserve">and </w:t>
      </w:r>
      <w:r>
        <w:rPr>
          <w:color w:val="0432FF"/>
        </w:rPr>
        <w:t>5.4 Explaining Combustion Worksheets</w:t>
      </w:r>
      <w:r>
        <w:rPr>
          <w:color w:val="0000FF"/>
        </w:rPr>
        <w:t xml:space="preserve"> </w:t>
      </w:r>
      <w:r>
        <w:t xml:space="preserve">for each student to have one reading and the corresponding worksheet. </w:t>
      </w:r>
      <w:r w:rsidRPr="00634A86">
        <w:t xml:space="preserve">In this activity, your students </w:t>
      </w:r>
      <w:r>
        <w:t>may</w:t>
      </w:r>
      <w:r w:rsidRPr="00634A86">
        <w:t xml:space="preserve"> use the </w:t>
      </w:r>
      <w:r w:rsidRPr="00EE47F3">
        <w:rPr>
          <w:color w:val="0000FF"/>
        </w:rPr>
        <w:t>Three Questions Explanation Checklist</w:t>
      </w:r>
      <w:r w:rsidRPr="00634A86">
        <w:t xml:space="preserve"> on the back of the </w:t>
      </w:r>
      <w:r w:rsidRPr="00EE47F3">
        <w:rPr>
          <w:color w:val="0000FF"/>
        </w:rPr>
        <w:t>Three Questions Handout</w:t>
      </w:r>
      <w:r w:rsidRPr="00634A86">
        <w:t xml:space="preserve">. Be sure to have this available to </w:t>
      </w:r>
      <w:r w:rsidR="00DE3553" w:rsidRPr="00634A86">
        <w:t>students and</w:t>
      </w:r>
      <w:r w:rsidRPr="00634A86">
        <w:t xml:space="preserve"> see the notes in the Modifications at the end of the Activity for ideas about how to use it.</w:t>
      </w:r>
      <w:r>
        <w:t xml:space="preserve"> Prepare a computer and projector to display the PPT.</w:t>
      </w:r>
    </w:p>
    <w:p w:rsidR="00884F16" w:rsidRPr="00CD686F" w:rsidRDefault="00884F16" w:rsidP="00884F16">
      <w:pPr>
        <w:pStyle w:val="Heading2"/>
        <w:rPr>
          <w:color w:val="FF0000"/>
        </w:rPr>
      </w:pPr>
      <w:r w:rsidRPr="00D438F2">
        <w:t>Directions</w:t>
      </w:r>
    </w:p>
    <w:tbl>
      <w:tblPr>
        <w:tblStyle w:val="TableGrid"/>
        <w:tblW w:w="0" w:type="auto"/>
        <w:tblLayout w:type="fixed"/>
        <w:tblLook w:val="04A0" w:firstRow="1" w:lastRow="0" w:firstColumn="1" w:lastColumn="0" w:noHBand="0" w:noVBand="1"/>
      </w:tblPr>
      <w:tblGrid>
        <w:gridCol w:w="9558"/>
      </w:tblGrid>
      <w:tr w:rsidR="00E453AB" w:rsidRPr="00D438F2" w:rsidTr="00DA2635">
        <w:trPr>
          <w:trHeight w:val="350"/>
        </w:trPr>
        <w:tc>
          <w:tcPr>
            <w:tcW w:w="9558" w:type="dxa"/>
          </w:tcPr>
          <w:p w:rsidR="00E453AB" w:rsidRDefault="00E453AB" w:rsidP="00701D70">
            <w:pPr>
              <w:pStyle w:val="ListParagraph"/>
              <w:numPr>
                <w:ilvl w:val="0"/>
                <w:numId w:val="39"/>
              </w:numPr>
              <w:rPr>
                <w:b/>
              </w:rPr>
            </w:pPr>
            <w:r>
              <w:rPr>
                <w:b/>
              </w:rPr>
              <w:t>Use the instructional model to show students where they are in the course of the unit.</w:t>
            </w:r>
          </w:p>
          <w:p w:rsidR="00E453AB" w:rsidRPr="00010D50" w:rsidRDefault="00E453AB" w:rsidP="00DA2635">
            <w:r>
              <w:t>Display</w:t>
            </w:r>
            <w:r w:rsidRPr="001A627F">
              <w:t xml:space="preserve"> slide 2 of the </w:t>
            </w:r>
            <w:r w:rsidRPr="00010D50">
              <w:rPr>
                <w:color w:val="0000FF"/>
              </w:rPr>
              <w:t>5.4 Other Examples of Combustion PPT</w:t>
            </w:r>
            <w:r w:rsidRPr="001A627F">
              <w:t xml:space="preserve">. </w:t>
            </w:r>
          </w:p>
        </w:tc>
      </w:tr>
      <w:tr w:rsidR="00E453AB" w:rsidRPr="00D438F2" w:rsidTr="00DA2635">
        <w:trPr>
          <w:trHeight w:val="350"/>
        </w:trPr>
        <w:tc>
          <w:tcPr>
            <w:tcW w:w="9558" w:type="dxa"/>
          </w:tcPr>
          <w:p w:rsidR="00E453AB" w:rsidRDefault="00E453AB" w:rsidP="00701D70">
            <w:pPr>
              <w:pStyle w:val="ListParagraph"/>
              <w:numPr>
                <w:ilvl w:val="0"/>
                <w:numId w:val="39"/>
              </w:numPr>
              <w:rPr>
                <w:b/>
                <w:bCs/>
              </w:rPr>
            </w:pPr>
            <w:r>
              <w:rPr>
                <w:b/>
                <w:bCs/>
              </w:rPr>
              <w:t>Have students read through the numbered questions on the Three Questions poster.</w:t>
            </w:r>
          </w:p>
          <w:p w:rsidR="00E453AB" w:rsidRPr="001B7847" w:rsidRDefault="00E453AB" w:rsidP="00DA2635">
            <w:r>
              <w:rPr>
                <w:bCs/>
              </w:rPr>
              <w:t>Display slide 3</w:t>
            </w:r>
            <w:r w:rsidRPr="002358D3">
              <w:rPr>
                <w:bCs/>
              </w:rPr>
              <w:t xml:space="preserve"> of the </w:t>
            </w:r>
            <w:r w:rsidRPr="002358D3">
              <w:rPr>
                <w:color w:val="0000FF"/>
              </w:rPr>
              <w:t>5.4 Other Examples of Combustion PPT</w:t>
            </w:r>
            <w:r>
              <w:rPr>
                <w:color w:val="0000FF"/>
              </w:rPr>
              <w:t xml:space="preserve">. </w:t>
            </w:r>
            <w:r>
              <w:t xml:space="preserve">Students will need the </w:t>
            </w:r>
            <w:r w:rsidRPr="00613B7C">
              <w:rPr>
                <w:color w:val="00B050"/>
              </w:rPr>
              <w:t>Three Questions Poster</w:t>
            </w:r>
            <w:r>
              <w:t xml:space="preserve"> (or </w:t>
            </w:r>
            <w:r w:rsidRPr="00613B7C">
              <w:rPr>
                <w:color w:val="00B050"/>
              </w:rPr>
              <w:t>Handout</w:t>
            </w:r>
            <w:r>
              <w:rPr>
                <w:color w:val="000000" w:themeColor="text1"/>
              </w:rPr>
              <w:t xml:space="preserve">) </w:t>
            </w:r>
            <w:r w:rsidRPr="00351CBB">
              <w:rPr>
                <w:color w:val="000000" w:themeColor="text1"/>
              </w:rPr>
              <w:t>questions</w:t>
            </w:r>
            <w:r>
              <w:t xml:space="preserve"> to help guide their explanations for the organic materials.</w:t>
            </w:r>
          </w:p>
        </w:tc>
      </w:tr>
      <w:tr w:rsidR="00E453AB" w:rsidRPr="00D438F2" w:rsidTr="00DA2635">
        <w:trPr>
          <w:trHeight w:val="81"/>
        </w:trPr>
        <w:tc>
          <w:tcPr>
            <w:tcW w:w="9558" w:type="dxa"/>
          </w:tcPr>
          <w:p w:rsidR="00E453AB" w:rsidRDefault="00E453AB" w:rsidP="00701D70">
            <w:pPr>
              <w:pStyle w:val="ListParagraph"/>
              <w:numPr>
                <w:ilvl w:val="0"/>
                <w:numId w:val="39"/>
              </w:numPr>
              <w:rPr>
                <w:b/>
                <w:bCs/>
              </w:rPr>
            </w:pPr>
            <w:r>
              <w:rPr>
                <w:b/>
                <w:bCs/>
              </w:rPr>
              <w:lastRenderedPageBreak/>
              <w:t>Have students complete the reading and corresponding explanation worksheet for one other organic material</w:t>
            </w:r>
            <w:r w:rsidRPr="002C60A1">
              <w:rPr>
                <w:b/>
                <w:bCs/>
                <w:i/>
              </w:rPr>
              <w:t>.</w:t>
            </w:r>
            <w:r w:rsidRPr="002C60A1">
              <w:rPr>
                <w:b/>
                <w:bCs/>
              </w:rPr>
              <w:t xml:space="preserve"> </w:t>
            </w:r>
          </w:p>
          <w:p w:rsidR="00E453AB" w:rsidRPr="00010D50" w:rsidRDefault="00E453AB" w:rsidP="00DA2635">
            <w:pPr>
              <w:ind w:right="36"/>
              <w:rPr>
                <w:color w:val="0000FF"/>
              </w:rPr>
            </w:pPr>
            <w:r w:rsidRPr="001B7847">
              <w:rPr>
                <w:bCs/>
              </w:rPr>
              <w:t xml:space="preserve">Display slide </w:t>
            </w:r>
            <w:r>
              <w:rPr>
                <w:bCs/>
              </w:rPr>
              <w:t>4</w:t>
            </w:r>
            <w:r w:rsidRPr="001B7847">
              <w:rPr>
                <w:bCs/>
              </w:rPr>
              <w:t xml:space="preserve"> of the </w:t>
            </w:r>
            <w:r w:rsidRPr="00010D50">
              <w:rPr>
                <w:color w:val="0000FF"/>
              </w:rPr>
              <w:t>5.4 Other Examples of Combustion PPT</w:t>
            </w:r>
            <w:r>
              <w:rPr>
                <w:color w:val="0000FF"/>
              </w:rPr>
              <w:t>.</w:t>
            </w:r>
            <w:r w:rsidRPr="00010D50">
              <w:rPr>
                <w:color w:val="0000FF"/>
              </w:rPr>
              <w:t xml:space="preserve"> </w:t>
            </w:r>
          </w:p>
          <w:p w:rsidR="00E453AB" w:rsidRPr="00DA2635" w:rsidRDefault="00E453AB" w:rsidP="00701D70">
            <w:pPr>
              <w:pStyle w:val="ListParagraph"/>
              <w:numPr>
                <w:ilvl w:val="0"/>
                <w:numId w:val="40"/>
              </w:numPr>
              <w:ind w:left="342" w:right="36"/>
              <w:rPr>
                <w:color w:val="0000FF"/>
              </w:rPr>
            </w:pPr>
            <w:r>
              <w:t xml:space="preserve">Give each student a copy of one of the </w:t>
            </w:r>
            <w:r>
              <w:rPr>
                <w:color w:val="0000FF"/>
              </w:rPr>
              <w:t>5.4 Other Organic Materials Readings</w:t>
            </w:r>
            <w:r>
              <w:rPr>
                <w:color w:val="000000" w:themeColor="text1"/>
              </w:rPr>
              <w:t>. About 1/3 of the students should read about each organic material.</w:t>
            </w:r>
          </w:p>
          <w:p w:rsidR="0065463E" w:rsidRPr="00DA2635" w:rsidRDefault="0065463E" w:rsidP="00701D70">
            <w:pPr>
              <w:pStyle w:val="ListParagraph"/>
              <w:numPr>
                <w:ilvl w:val="0"/>
                <w:numId w:val="40"/>
              </w:numPr>
              <w:ind w:left="342" w:right="36"/>
              <w:rPr>
                <w:color w:val="000000" w:themeColor="text1"/>
              </w:rPr>
            </w:pPr>
            <w:r>
              <w:rPr>
                <w:color w:val="000000"/>
              </w:rPr>
              <w:t>Have students read using the</w:t>
            </w:r>
            <w:r>
              <w:rPr>
                <w:rStyle w:val="apple-converted-space"/>
                <w:color w:val="000000"/>
              </w:rPr>
              <w:t> </w:t>
            </w:r>
            <w:r w:rsidRPr="006375F9">
              <w:rPr>
                <w:color w:val="00B050"/>
              </w:rPr>
              <w:t>Questions, Connections, Questions Student Reading Strategy</w:t>
            </w:r>
            <w:r>
              <w:rPr>
                <w:color w:val="000000"/>
              </w:rPr>
              <w:t xml:space="preserve"> </w:t>
            </w:r>
            <w:r w:rsidRPr="001D48A1">
              <w:rPr>
                <w:color w:val="000000" w:themeColor="text1"/>
              </w:rPr>
              <w:t xml:space="preserve">for a discussion of tools and classroom strategies to support sensemaking of readings. </w:t>
            </w:r>
            <w:r>
              <w:rPr>
                <w:color w:val="000000"/>
              </w:rPr>
              <w:t>See the</w:t>
            </w:r>
            <w:r>
              <w:rPr>
                <w:rStyle w:val="apple-converted-space"/>
                <w:color w:val="000000"/>
              </w:rPr>
              <w:t> </w:t>
            </w:r>
            <w:r w:rsidRPr="006375F9">
              <w:rPr>
                <w:color w:val="00B050"/>
              </w:rPr>
              <w:t>Question, Connections, Questions Reading Strategy Educator Resource</w:t>
            </w:r>
            <w:r w:rsidRPr="006375F9">
              <w:rPr>
                <w:rStyle w:val="apple-converted-space"/>
                <w:color w:val="00B050"/>
              </w:rPr>
              <w:t> </w:t>
            </w:r>
            <w:r>
              <w:rPr>
                <w:color w:val="000000"/>
              </w:rPr>
              <w:t>document for information about how to engage students with this strategy.</w:t>
            </w:r>
          </w:p>
          <w:p w:rsidR="00E453AB" w:rsidRPr="00351CBB" w:rsidRDefault="00E453AB" w:rsidP="00701D70">
            <w:pPr>
              <w:pStyle w:val="ListParagraph"/>
              <w:numPr>
                <w:ilvl w:val="0"/>
                <w:numId w:val="40"/>
              </w:numPr>
              <w:ind w:left="342" w:right="36"/>
              <w:rPr>
                <w:color w:val="0000FF"/>
              </w:rPr>
            </w:pPr>
            <w:r>
              <w:t xml:space="preserve">Have students complete the </w:t>
            </w:r>
            <w:r>
              <w:rPr>
                <w:color w:val="0432FF"/>
              </w:rPr>
              <w:t xml:space="preserve">5.4 Explaining Combustion Worksheet </w:t>
            </w:r>
            <w:r>
              <w:rPr>
                <w:color w:val="000000" w:themeColor="text1"/>
              </w:rPr>
              <w:t>for the organic materials they read about.</w:t>
            </w:r>
            <w:r>
              <w:rPr>
                <w:color w:val="0432FF"/>
              </w:rPr>
              <w:t xml:space="preserve"> </w:t>
            </w:r>
          </w:p>
          <w:p w:rsidR="00E453AB" w:rsidRPr="00010D50" w:rsidRDefault="00E453AB" w:rsidP="00DA2635">
            <w:r>
              <w:rPr>
                <w:color w:val="00B050"/>
              </w:rPr>
              <w:t>Modifications: Students can work in pairs or groups with those who have the same organic material.</w:t>
            </w:r>
          </w:p>
        </w:tc>
      </w:tr>
      <w:tr w:rsidR="00E453AB" w:rsidRPr="00D438F2" w:rsidTr="00DA2635">
        <w:trPr>
          <w:trHeight w:val="90"/>
        </w:trPr>
        <w:tc>
          <w:tcPr>
            <w:tcW w:w="9558" w:type="dxa"/>
          </w:tcPr>
          <w:p w:rsidR="00E453AB" w:rsidRPr="00351CBB" w:rsidRDefault="00E453AB" w:rsidP="00701D70">
            <w:pPr>
              <w:pStyle w:val="ListParagraph"/>
              <w:numPr>
                <w:ilvl w:val="0"/>
                <w:numId w:val="39"/>
              </w:numPr>
              <w:ind w:right="36"/>
              <w:rPr>
                <w:b/>
                <w:color w:val="000000" w:themeColor="text1"/>
              </w:rPr>
            </w:pPr>
            <w:r w:rsidRPr="00351CBB">
              <w:rPr>
                <w:b/>
                <w:color w:val="000000" w:themeColor="text1"/>
              </w:rPr>
              <w:t xml:space="preserve">Have students who </w:t>
            </w:r>
            <w:r>
              <w:rPr>
                <w:b/>
                <w:color w:val="000000" w:themeColor="text1"/>
              </w:rPr>
              <w:t>focused on the same organic material</w:t>
            </w:r>
            <w:r w:rsidRPr="00351CBB">
              <w:rPr>
                <w:b/>
                <w:color w:val="000000" w:themeColor="text1"/>
              </w:rPr>
              <w:t xml:space="preserve"> form a group.</w:t>
            </w:r>
          </w:p>
          <w:p w:rsidR="00E453AB" w:rsidRPr="00351CBB" w:rsidRDefault="00E453AB" w:rsidP="00DA2635">
            <w:r>
              <w:t xml:space="preserve">In their groups, have students discuss their answers and come to consensus about their explanations and answers to the questions. </w:t>
            </w:r>
          </w:p>
          <w:p w:rsidR="00E453AB" w:rsidRPr="00351CBB" w:rsidRDefault="00E453AB" w:rsidP="00701D70">
            <w:pPr>
              <w:pStyle w:val="ListParagraph"/>
              <w:numPr>
                <w:ilvl w:val="0"/>
                <w:numId w:val="43"/>
              </w:numPr>
              <w:ind w:left="360" w:right="36"/>
              <w:rPr>
                <w:color w:val="0000FF"/>
              </w:rPr>
            </w:pPr>
            <w:r>
              <w:t>Students can</w:t>
            </w:r>
            <w:r w:rsidRPr="00091F97">
              <w:rPr>
                <w:bCs/>
              </w:rPr>
              <w:t xml:space="preserve"> use the </w:t>
            </w:r>
            <w:r w:rsidRPr="00613B7C">
              <w:rPr>
                <w:color w:val="00B050"/>
              </w:rPr>
              <w:t xml:space="preserve">Three Questions Explanation Checklist </w:t>
            </w:r>
            <w:r w:rsidRPr="00091F97">
              <w:rPr>
                <w:bCs/>
              </w:rPr>
              <w:t xml:space="preserve">on the back of the </w:t>
            </w:r>
            <w:r w:rsidRPr="00613B7C">
              <w:rPr>
                <w:color w:val="00B050"/>
              </w:rPr>
              <w:t>Three Questions Hando</w:t>
            </w:r>
            <w:r w:rsidRPr="002C7DD6">
              <w:rPr>
                <w:color w:val="00B050"/>
              </w:rPr>
              <w:t>ut</w:t>
            </w:r>
            <w:r w:rsidRPr="002C7DD6">
              <w:rPr>
                <w:bCs/>
                <w:color w:val="00B050"/>
              </w:rPr>
              <w:t xml:space="preserve"> </w:t>
            </w:r>
            <w:r w:rsidRPr="00091F97">
              <w:rPr>
                <w:bCs/>
              </w:rPr>
              <w:t xml:space="preserve">to check that their </w:t>
            </w:r>
            <w:r>
              <w:rPr>
                <w:bCs/>
              </w:rPr>
              <w:t>explanation</w:t>
            </w:r>
            <w:r w:rsidRPr="00091F97">
              <w:rPr>
                <w:bCs/>
              </w:rPr>
              <w:t xml:space="preserve"> includes each of the parts (matter movement, matter change, energy change, and matter movement) and answers the prompt in a cohesive way. </w:t>
            </w:r>
          </w:p>
        </w:tc>
      </w:tr>
      <w:tr w:rsidR="00E453AB" w:rsidRPr="00D438F2" w:rsidTr="00DA2635">
        <w:trPr>
          <w:trHeight w:val="350"/>
        </w:trPr>
        <w:tc>
          <w:tcPr>
            <w:tcW w:w="9558" w:type="dxa"/>
          </w:tcPr>
          <w:p w:rsidR="00E453AB" w:rsidRDefault="00E453AB" w:rsidP="00701D70">
            <w:pPr>
              <w:pStyle w:val="ListParagraph"/>
              <w:numPr>
                <w:ilvl w:val="0"/>
                <w:numId w:val="39"/>
              </w:numPr>
              <w:rPr>
                <w:b/>
                <w:bCs/>
              </w:rPr>
            </w:pPr>
            <w:r>
              <w:rPr>
                <w:b/>
                <w:bCs/>
              </w:rPr>
              <w:t xml:space="preserve">Have students share their explanations for their organic material. </w:t>
            </w:r>
          </w:p>
          <w:p w:rsidR="00E453AB" w:rsidRDefault="00E453AB" w:rsidP="00DA2635">
            <w:pPr>
              <w:rPr>
                <w:bCs/>
              </w:rPr>
            </w:pPr>
            <w:r>
              <w:rPr>
                <w:bCs/>
              </w:rPr>
              <w:t>Decide how to have students share the explanation for their organic material.</w:t>
            </w:r>
          </w:p>
          <w:p w:rsidR="00E453AB" w:rsidRDefault="00E453AB" w:rsidP="00701D70">
            <w:pPr>
              <w:pStyle w:val="ListParagraph"/>
              <w:numPr>
                <w:ilvl w:val="0"/>
                <w:numId w:val="42"/>
              </w:numPr>
              <w:ind w:left="900" w:hanging="540"/>
              <w:rPr>
                <w:bCs/>
              </w:rPr>
            </w:pPr>
            <w:r>
              <w:rPr>
                <w:bCs/>
              </w:rPr>
              <w:t>Students who focused on the same organic material can present to the whole class. They could make a poster to share.</w:t>
            </w:r>
          </w:p>
          <w:p w:rsidR="00E453AB" w:rsidRPr="00AC7979" w:rsidRDefault="00E453AB" w:rsidP="00701D70">
            <w:pPr>
              <w:pStyle w:val="ListParagraph"/>
              <w:numPr>
                <w:ilvl w:val="0"/>
                <w:numId w:val="42"/>
              </w:numPr>
              <w:ind w:left="900" w:hanging="540"/>
            </w:pPr>
            <w:r>
              <w:rPr>
                <w:bCs/>
              </w:rPr>
              <w:t xml:space="preserve">Students can form groups of three with students who focused on each of three organic materials. </w:t>
            </w:r>
            <w:r>
              <w:t xml:space="preserve"> </w:t>
            </w:r>
          </w:p>
        </w:tc>
      </w:tr>
      <w:tr w:rsidR="00E453AB" w:rsidRPr="00D438F2" w:rsidTr="00DA2635">
        <w:trPr>
          <w:trHeight w:val="350"/>
        </w:trPr>
        <w:tc>
          <w:tcPr>
            <w:tcW w:w="9558" w:type="dxa"/>
          </w:tcPr>
          <w:p w:rsidR="00E453AB" w:rsidRDefault="00E453AB" w:rsidP="00701D70">
            <w:pPr>
              <w:pStyle w:val="ListParagraph"/>
              <w:numPr>
                <w:ilvl w:val="0"/>
                <w:numId w:val="39"/>
              </w:numPr>
              <w:rPr>
                <w:b/>
                <w:bCs/>
              </w:rPr>
            </w:pPr>
            <w:r w:rsidRPr="00BA46DA">
              <w:rPr>
                <w:b/>
                <w:bCs/>
              </w:rPr>
              <w:t>Have students discuss the similarities and differences between the organic materials.</w:t>
            </w:r>
          </w:p>
          <w:p w:rsidR="00E453AB" w:rsidRPr="00571CD5" w:rsidRDefault="00E453AB" w:rsidP="00DA2635">
            <w:r w:rsidRPr="00351CBB">
              <w:t xml:space="preserve">Display slide </w:t>
            </w:r>
            <w:r>
              <w:t>5-6</w:t>
            </w:r>
            <w:r w:rsidRPr="00571CD5">
              <w:t xml:space="preserve"> of the </w:t>
            </w:r>
            <w:r w:rsidRPr="00BA46DA">
              <w:rPr>
                <w:color w:val="0000FF"/>
              </w:rPr>
              <w:t>5.4 Other Examples of Combustion PPT.</w:t>
            </w:r>
          </w:p>
          <w:p w:rsidR="00E453AB" w:rsidRPr="00351CBB" w:rsidRDefault="00E453AB" w:rsidP="00701D70">
            <w:pPr>
              <w:pStyle w:val="ListParagraph"/>
              <w:numPr>
                <w:ilvl w:val="0"/>
                <w:numId w:val="33"/>
              </w:numPr>
              <w:ind w:left="342"/>
              <w:rPr>
                <w:bCs/>
              </w:rPr>
            </w:pPr>
            <w:r>
              <w:rPr>
                <w:bCs/>
              </w:rPr>
              <w:t>Show the animations on slide 7 and 8 for the combustion of propane and octane (note: there is not an animation for cellulose).</w:t>
            </w:r>
          </w:p>
          <w:p w:rsidR="00E453AB" w:rsidRPr="006379AE" w:rsidRDefault="00E453AB" w:rsidP="00701D70">
            <w:pPr>
              <w:pStyle w:val="ListParagraph"/>
              <w:numPr>
                <w:ilvl w:val="0"/>
                <w:numId w:val="33"/>
              </w:numPr>
              <w:ind w:left="342"/>
              <w:rPr>
                <w:bCs/>
              </w:rPr>
            </w:pPr>
            <w:r>
              <w:rPr>
                <w:bCs/>
              </w:rPr>
              <w:t xml:space="preserve">Have a class discussion about the similarities and differences between the combustion of octane, propane, and cellulose. Students should recognize that the chemical change is similar in each case and that the rules about atoms and energy always apply.  </w:t>
            </w:r>
          </w:p>
        </w:tc>
      </w:tr>
      <w:tr w:rsidR="00E453AB" w:rsidRPr="00D438F2" w:rsidTr="00DA2635">
        <w:trPr>
          <w:trHeight w:val="350"/>
        </w:trPr>
        <w:tc>
          <w:tcPr>
            <w:tcW w:w="9558" w:type="dxa"/>
          </w:tcPr>
          <w:p w:rsidR="00E453AB" w:rsidRDefault="00E453AB" w:rsidP="00701D70">
            <w:pPr>
              <w:pStyle w:val="ListParagraph"/>
              <w:numPr>
                <w:ilvl w:val="0"/>
                <w:numId w:val="39"/>
              </w:numPr>
              <w:rPr>
                <w:b/>
                <w:bCs/>
              </w:rPr>
            </w:pPr>
            <w:r>
              <w:rPr>
                <w:b/>
                <w:bCs/>
              </w:rPr>
              <w:t>Have students write a class explanation for how organic materials burn.</w:t>
            </w:r>
          </w:p>
          <w:p w:rsidR="00E453AB" w:rsidRDefault="00E453AB" w:rsidP="00DA2635">
            <w:pPr>
              <w:rPr>
                <w:bCs/>
              </w:rPr>
            </w:pPr>
            <w:r w:rsidRPr="002358D3">
              <w:rPr>
                <w:bCs/>
              </w:rPr>
              <w:t>Display slide</w:t>
            </w:r>
            <w:r>
              <w:rPr>
                <w:bCs/>
              </w:rPr>
              <w:t xml:space="preserve"> 7</w:t>
            </w:r>
            <w:r w:rsidRPr="002358D3">
              <w:rPr>
                <w:bCs/>
              </w:rPr>
              <w:t xml:space="preserve"> of the </w:t>
            </w:r>
            <w:r w:rsidRPr="002358D3">
              <w:rPr>
                <w:color w:val="0000FF"/>
              </w:rPr>
              <w:t>5.4 Other Examples of Combustion PPT</w:t>
            </w:r>
            <w:r>
              <w:rPr>
                <w:color w:val="0000FF"/>
              </w:rPr>
              <w:t>.</w:t>
            </w:r>
            <w:r>
              <w:rPr>
                <w:bCs/>
              </w:rPr>
              <w:t xml:space="preserve"> </w:t>
            </w:r>
          </w:p>
          <w:p w:rsidR="00E453AB" w:rsidRDefault="00E453AB" w:rsidP="00701D70">
            <w:pPr>
              <w:pStyle w:val="ListParagraph"/>
              <w:numPr>
                <w:ilvl w:val="0"/>
                <w:numId w:val="41"/>
              </w:numPr>
              <w:ind w:left="342"/>
              <w:rPr>
                <w:bCs/>
              </w:rPr>
            </w:pPr>
            <w:r>
              <w:rPr>
                <w:bCs/>
              </w:rPr>
              <w:t xml:space="preserve">Have students construct a class explanation for what happens when organic materials burn. </w:t>
            </w:r>
          </w:p>
          <w:p w:rsidR="00E453AB" w:rsidRPr="00571CD5" w:rsidRDefault="00E453AB" w:rsidP="00701D70">
            <w:pPr>
              <w:pStyle w:val="ListParagraph"/>
              <w:numPr>
                <w:ilvl w:val="0"/>
                <w:numId w:val="41"/>
              </w:numPr>
              <w:ind w:left="342"/>
              <w:rPr>
                <w:bCs/>
              </w:rPr>
            </w:pPr>
            <w:r>
              <w:rPr>
                <w:bCs/>
              </w:rPr>
              <w:t xml:space="preserve">Make sure students address the key numbered questions of the </w:t>
            </w:r>
            <w:r w:rsidRPr="00613B7C">
              <w:rPr>
                <w:color w:val="00B050"/>
              </w:rPr>
              <w:t xml:space="preserve">Three Questions Poster </w:t>
            </w:r>
            <w:r>
              <w:t xml:space="preserve">in their organic materials explanations. Additionally, have students include how combustion is alike for all organic materials and is possibly different for other organic materials. </w:t>
            </w:r>
          </w:p>
          <w:p w:rsidR="00E453AB" w:rsidRPr="00E85215" w:rsidRDefault="00E453AB" w:rsidP="00701D70">
            <w:pPr>
              <w:pStyle w:val="ListParagraph"/>
              <w:numPr>
                <w:ilvl w:val="0"/>
                <w:numId w:val="41"/>
              </w:numPr>
              <w:ind w:left="342"/>
              <w:rPr>
                <w:bCs/>
              </w:rPr>
            </w:pPr>
            <w:r>
              <w:t>Students can</w:t>
            </w:r>
            <w:r w:rsidRPr="00B71CED">
              <w:rPr>
                <w:bCs/>
              </w:rPr>
              <w:t xml:space="preserve"> use the </w:t>
            </w:r>
            <w:r w:rsidRPr="00613B7C">
              <w:rPr>
                <w:color w:val="00B050"/>
              </w:rPr>
              <w:t xml:space="preserve">Three Questions Explanation Checklist </w:t>
            </w:r>
            <w:r w:rsidRPr="00B71CED">
              <w:rPr>
                <w:bCs/>
              </w:rPr>
              <w:t xml:space="preserve">on the back of the </w:t>
            </w:r>
            <w:r w:rsidRPr="00613B7C">
              <w:rPr>
                <w:color w:val="00B050"/>
              </w:rPr>
              <w:t>Three Questions Handout</w:t>
            </w:r>
            <w:r w:rsidRPr="00B71CED">
              <w:rPr>
                <w:bCs/>
              </w:rPr>
              <w:t xml:space="preserve"> to check that </w:t>
            </w:r>
            <w:r>
              <w:rPr>
                <w:bCs/>
              </w:rPr>
              <w:t>the class</w:t>
            </w:r>
            <w:r w:rsidRPr="00B71CED">
              <w:rPr>
                <w:bCs/>
              </w:rPr>
              <w:t xml:space="preserve"> </w:t>
            </w:r>
            <w:r>
              <w:rPr>
                <w:bCs/>
              </w:rPr>
              <w:t>explanation</w:t>
            </w:r>
            <w:r w:rsidRPr="00B71CED">
              <w:rPr>
                <w:bCs/>
              </w:rPr>
              <w:t xml:space="preserve"> includes each of the parts (matter </w:t>
            </w:r>
            <w:r w:rsidRPr="00B71CED">
              <w:rPr>
                <w:bCs/>
              </w:rPr>
              <w:lastRenderedPageBreak/>
              <w:t>movement, matter change, energy change, and matter movement) and answers the prompt in a cohesive way.</w:t>
            </w:r>
          </w:p>
        </w:tc>
      </w:tr>
      <w:tr w:rsidR="00E453AB" w:rsidRPr="00D438F2" w:rsidTr="00DA2635">
        <w:trPr>
          <w:trHeight w:val="350"/>
        </w:trPr>
        <w:tc>
          <w:tcPr>
            <w:tcW w:w="9558" w:type="dxa"/>
          </w:tcPr>
          <w:p w:rsidR="00E453AB" w:rsidRPr="004A0B36" w:rsidRDefault="00E453AB" w:rsidP="00701D70">
            <w:pPr>
              <w:pStyle w:val="ListParagraph"/>
              <w:numPr>
                <w:ilvl w:val="0"/>
                <w:numId w:val="39"/>
              </w:numPr>
              <w:rPr>
                <w:b/>
              </w:rPr>
            </w:pPr>
            <w:r w:rsidRPr="004A0B36">
              <w:rPr>
                <w:b/>
              </w:rPr>
              <w:lastRenderedPageBreak/>
              <w:t>Have a discussion to complete the Learning Tracking Tool for this activity.</w:t>
            </w:r>
          </w:p>
          <w:p w:rsidR="00E453AB" w:rsidRDefault="00E453AB" w:rsidP="00DA2635">
            <w:r>
              <w:t>Show slide 8 of the</w:t>
            </w:r>
            <w:r w:rsidRPr="00EB0ABA">
              <w:rPr>
                <w:b/>
              </w:rPr>
              <w:t xml:space="preserve"> </w:t>
            </w:r>
            <w:r w:rsidRPr="002358D3">
              <w:rPr>
                <w:color w:val="0000FF"/>
              </w:rPr>
              <w:t>5.4 Other Examples of Combustion PPT</w:t>
            </w:r>
            <w:r>
              <w:t>.</w:t>
            </w:r>
          </w:p>
          <w:p w:rsidR="00E453AB" w:rsidRPr="00EB0ABA" w:rsidRDefault="00E453AB" w:rsidP="00701D70">
            <w:pPr>
              <w:pStyle w:val="ListParagraph"/>
              <w:numPr>
                <w:ilvl w:val="0"/>
                <w:numId w:val="35"/>
              </w:numPr>
              <w:ind w:left="360"/>
              <w:rPr>
                <w:b/>
              </w:rPr>
            </w:pPr>
            <w:r>
              <w:t xml:space="preserve">Have students take out their </w:t>
            </w:r>
            <w:r w:rsidRPr="00613B7C">
              <w:rPr>
                <w:color w:val="0000FF"/>
              </w:rPr>
              <w:t>Learning Tracking Tool</w:t>
            </w:r>
            <w:r w:rsidR="001A3E81" w:rsidRPr="00613B7C">
              <w:rPr>
                <w:color w:val="0000FF"/>
              </w:rPr>
              <w:t xml:space="preserve"> for Systems &amp; Scale</w:t>
            </w:r>
            <w:r w:rsidR="001A3E81">
              <w:rPr>
                <w:color w:val="000000" w:themeColor="text1"/>
              </w:rPr>
              <w:t>.</w:t>
            </w:r>
          </w:p>
          <w:p w:rsidR="00E453AB" w:rsidRPr="00EB0ABA" w:rsidRDefault="00E453AB" w:rsidP="00701D70">
            <w:pPr>
              <w:pStyle w:val="ListParagraph"/>
              <w:numPr>
                <w:ilvl w:val="0"/>
                <w:numId w:val="35"/>
              </w:numPr>
              <w:ind w:left="360"/>
              <w:rPr>
                <w:b/>
              </w:rPr>
            </w:pPr>
            <w:r>
              <w:t xml:space="preserve">Explain that students will add to the tool after activities to keep track of what they have figured out that will help them to answer the unit driving question. </w:t>
            </w:r>
          </w:p>
          <w:p w:rsidR="00E453AB" w:rsidRPr="00EB0ABA" w:rsidRDefault="00E453AB" w:rsidP="00701D70">
            <w:pPr>
              <w:pStyle w:val="ListParagraph"/>
              <w:numPr>
                <w:ilvl w:val="0"/>
                <w:numId w:val="35"/>
              </w:numPr>
              <w:ind w:left="360"/>
              <w:rPr>
                <w:b/>
              </w:rPr>
            </w:pPr>
            <w:r>
              <w:t>Have students write the activity name in the first column, "Other Examples."</w:t>
            </w:r>
          </w:p>
          <w:p w:rsidR="00E453AB" w:rsidRPr="00EB0ABA" w:rsidRDefault="00E453AB" w:rsidP="00701D70">
            <w:pPr>
              <w:pStyle w:val="ListParagraph"/>
              <w:numPr>
                <w:ilvl w:val="0"/>
                <w:numId w:val="35"/>
              </w:numPr>
              <w:ind w:left="360"/>
              <w:rPr>
                <w:b/>
              </w:rPr>
            </w:pPr>
            <w:r>
              <w:t>Have a class discussion about what students figured out during the activity that will help them in answering the unit driving question, "what happens when ethanol burns?" When you come to consensus as a class, have students record the answer in the second column of the tool.</w:t>
            </w:r>
          </w:p>
          <w:p w:rsidR="00E453AB" w:rsidRPr="00EB0ABA" w:rsidRDefault="00E453AB" w:rsidP="00701D70">
            <w:pPr>
              <w:pStyle w:val="ListParagraph"/>
              <w:numPr>
                <w:ilvl w:val="0"/>
                <w:numId w:val="35"/>
              </w:numPr>
              <w:ind w:left="360"/>
              <w:rPr>
                <w:b/>
              </w:rPr>
            </w:pPr>
            <w:r>
              <w:t xml:space="preserve">Have a class discussion about what students are wondering now that will help them move towards answering the unit driving question. Have students record the questions in the third column of the tool. </w:t>
            </w:r>
          </w:p>
          <w:p w:rsidR="00E453AB" w:rsidRPr="00EB0ABA" w:rsidRDefault="00E453AB" w:rsidP="00701D70">
            <w:pPr>
              <w:pStyle w:val="ListParagraph"/>
              <w:numPr>
                <w:ilvl w:val="0"/>
                <w:numId w:val="35"/>
              </w:numPr>
              <w:ind w:left="360"/>
              <w:rPr>
                <w:b/>
              </w:rPr>
            </w:pPr>
            <w:r>
              <w:t xml:space="preserve">Have students keep their Learning Tracking Tool for future activities. </w:t>
            </w:r>
          </w:p>
          <w:p w:rsidR="00E453AB" w:rsidRPr="00613B7C" w:rsidRDefault="00E453AB" w:rsidP="00701D70">
            <w:pPr>
              <w:pStyle w:val="ListParagraph"/>
              <w:numPr>
                <w:ilvl w:val="0"/>
                <w:numId w:val="35"/>
              </w:numPr>
              <w:ind w:left="360"/>
              <w:rPr>
                <w:b/>
              </w:rPr>
            </w:pPr>
            <w:r>
              <w:t>Example Learning Tracking Tool</w:t>
            </w:r>
          </w:p>
          <w:tbl>
            <w:tblPr>
              <w:tblStyle w:val="TableGrid"/>
              <w:tblW w:w="0" w:type="auto"/>
              <w:tblLayout w:type="fixed"/>
              <w:tblLook w:val="04A0" w:firstRow="1" w:lastRow="0" w:firstColumn="1" w:lastColumn="0" w:noHBand="0" w:noVBand="1"/>
            </w:tblPr>
            <w:tblGrid>
              <w:gridCol w:w="2333"/>
              <w:gridCol w:w="2333"/>
              <w:gridCol w:w="2333"/>
              <w:gridCol w:w="2333"/>
            </w:tblGrid>
            <w:tr w:rsidR="001A3E81" w:rsidTr="00613B7C">
              <w:tc>
                <w:tcPr>
                  <w:tcW w:w="2333" w:type="dxa"/>
                  <w:vAlign w:val="center"/>
                </w:tcPr>
                <w:p w:rsidR="001A3E81" w:rsidRDefault="001A3E81" w:rsidP="00613B7C">
                  <w:pPr>
                    <w:jc w:val="center"/>
                    <w:rPr>
                      <w:b/>
                    </w:rPr>
                  </w:pPr>
                  <w:r>
                    <w:rPr>
                      <w:b/>
                    </w:rPr>
                    <w:t>Activity Chunk</w:t>
                  </w:r>
                </w:p>
              </w:tc>
              <w:tc>
                <w:tcPr>
                  <w:tcW w:w="2333" w:type="dxa"/>
                  <w:vAlign w:val="center"/>
                </w:tcPr>
                <w:p w:rsidR="001A3E81" w:rsidRDefault="001A3E81" w:rsidP="00613B7C">
                  <w:pPr>
                    <w:jc w:val="center"/>
                    <w:rPr>
                      <w:b/>
                    </w:rPr>
                  </w:pPr>
                  <w:r>
                    <w:rPr>
                      <w:b/>
                    </w:rPr>
                    <w:t>What Did We Do?</w:t>
                  </w:r>
                </w:p>
              </w:tc>
              <w:tc>
                <w:tcPr>
                  <w:tcW w:w="2333" w:type="dxa"/>
                  <w:vAlign w:val="center"/>
                </w:tcPr>
                <w:p w:rsidR="001A3E81" w:rsidRDefault="001A3E81" w:rsidP="00613B7C">
                  <w:pPr>
                    <w:jc w:val="center"/>
                    <w:rPr>
                      <w:b/>
                    </w:rPr>
                  </w:pPr>
                  <w:r>
                    <w:rPr>
                      <w:b/>
                    </w:rPr>
                    <w:t>What Did We Figure Out?</w:t>
                  </w:r>
                </w:p>
              </w:tc>
              <w:tc>
                <w:tcPr>
                  <w:tcW w:w="2333" w:type="dxa"/>
                  <w:vAlign w:val="center"/>
                </w:tcPr>
                <w:p w:rsidR="001A3E81" w:rsidRDefault="001A3E81" w:rsidP="00613B7C">
                  <w:pPr>
                    <w:jc w:val="center"/>
                    <w:rPr>
                      <w:b/>
                    </w:rPr>
                  </w:pPr>
                  <w:r>
                    <w:rPr>
                      <w:b/>
                    </w:rPr>
                    <w:t>What Are We Asking Now?</w:t>
                  </w:r>
                </w:p>
              </w:tc>
            </w:tr>
            <w:tr w:rsidR="001A3E81" w:rsidTr="00613B7C">
              <w:tc>
                <w:tcPr>
                  <w:tcW w:w="2333" w:type="dxa"/>
                  <w:vAlign w:val="center"/>
                </w:tcPr>
                <w:p w:rsidR="001A3E81" w:rsidRPr="001A3E81" w:rsidRDefault="001A3E81" w:rsidP="001A3E81">
                  <w:pPr>
                    <w:jc w:val="center"/>
                    <w:rPr>
                      <w:bCs/>
                    </w:rPr>
                  </w:pPr>
                  <w:r w:rsidRPr="001A3E81">
                    <w:rPr>
                      <w:bCs/>
                    </w:rPr>
                    <w:t>Explaining Other Examples</w:t>
                  </w:r>
                </w:p>
                <w:p w:rsidR="001A3E81" w:rsidRPr="00613B7C" w:rsidRDefault="001A3E81" w:rsidP="00613B7C">
                  <w:pPr>
                    <w:jc w:val="center"/>
                    <w:rPr>
                      <w:bCs/>
                    </w:rPr>
                  </w:pPr>
                  <w:r w:rsidRPr="001A3E81">
                    <w:rPr>
                      <w:bCs/>
                    </w:rPr>
                    <w:t>Explainer</w:t>
                  </w:r>
                </w:p>
              </w:tc>
              <w:tc>
                <w:tcPr>
                  <w:tcW w:w="2333" w:type="dxa"/>
                  <w:vAlign w:val="center"/>
                </w:tcPr>
                <w:p w:rsidR="001A3E81" w:rsidRPr="00613B7C" w:rsidRDefault="001A3E81" w:rsidP="001A3E81">
                  <w:pPr>
                    <w:pStyle w:val="standard"/>
                    <w:ind w:firstLine="0"/>
                    <w:rPr>
                      <w:szCs w:val="22"/>
                    </w:rPr>
                  </w:pPr>
                  <w:r w:rsidRPr="00613B7C">
                    <w:rPr>
                      <w:szCs w:val="22"/>
                    </w:rPr>
                    <w:t xml:space="preserve">Apply what was figured out about ethanol burning to explain other examples of organic materials burning. </w:t>
                  </w:r>
                </w:p>
                <w:p w:rsidR="001A3E81" w:rsidRPr="00613B7C" w:rsidRDefault="001A3E81" w:rsidP="00613B7C">
                  <w:pPr>
                    <w:jc w:val="center"/>
                    <w:rPr>
                      <w:bCs/>
                    </w:rPr>
                  </w:pPr>
                </w:p>
              </w:tc>
              <w:tc>
                <w:tcPr>
                  <w:tcW w:w="2333" w:type="dxa"/>
                  <w:vAlign w:val="center"/>
                </w:tcPr>
                <w:p w:rsidR="001A3E81" w:rsidRPr="00613B7C" w:rsidRDefault="001A3E81" w:rsidP="00613B7C">
                  <w:pPr>
                    <w:jc w:val="center"/>
                    <w:rPr>
                      <w:bCs/>
                    </w:rPr>
                  </w:pPr>
                  <w:r w:rsidRPr="00613B7C">
                    <w:t>The chemical change of combustion is similar for all organic materials. The organic material combines with oxygen to produce carbon dioxide and water. The chemical energy in the organic material is transformed into heat and light energy.</w:t>
                  </w:r>
                </w:p>
              </w:tc>
              <w:tc>
                <w:tcPr>
                  <w:tcW w:w="2333" w:type="dxa"/>
                  <w:vAlign w:val="center"/>
                </w:tcPr>
                <w:p w:rsidR="001A3E81" w:rsidRPr="00613B7C" w:rsidRDefault="001A3E81" w:rsidP="00613B7C">
                  <w:pPr>
                    <w:jc w:val="center"/>
                    <w:rPr>
                      <w:bCs/>
                    </w:rPr>
                  </w:pPr>
                  <w:r w:rsidRPr="00613B7C">
                    <w:t>Why is combustion of organic materials important in the world?</w:t>
                  </w:r>
                </w:p>
              </w:tc>
            </w:tr>
          </w:tbl>
          <w:p w:rsidR="00E453AB" w:rsidRDefault="00E453AB" w:rsidP="008154D1">
            <w:pPr>
              <w:pStyle w:val="ListParagraph"/>
              <w:numPr>
                <w:ilvl w:val="0"/>
                <w:numId w:val="0"/>
              </w:numPr>
              <w:rPr>
                <w:b/>
                <w:bCs/>
              </w:rPr>
            </w:pPr>
          </w:p>
        </w:tc>
      </w:tr>
      <w:tr w:rsidR="00E453AB" w:rsidRPr="00D438F2" w:rsidTr="00DA2635">
        <w:trPr>
          <w:trHeight w:val="350"/>
        </w:trPr>
        <w:tc>
          <w:tcPr>
            <w:tcW w:w="9558" w:type="dxa"/>
          </w:tcPr>
          <w:p w:rsidR="00E453AB" w:rsidRDefault="00E453AB" w:rsidP="00701D70">
            <w:pPr>
              <w:pStyle w:val="ListParagraph"/>
              <w:numPr>
                <w:ilvl w:val="0"/>
                <w:numId w:val="39"/>
              </w:numPr>
              <w:rPr>
                <w:b/>
              </w:rPr>
            </w:pPr>
            <w:r>
              <w:rPr>
                <w:b/>
              </w:rPr>
              <w:t>(Optional) Have students complete the Big Idea Probe: Fill 'Er Up for the final time.</w:t>
            </w:r>
          </w:p>
          <w:p w:rsidR="00E453AB" w:rsidRPr="005742D2" w:rsidRDefault="00E453AB" w:rsidP="00DA2635">
            <w:pPr>
              <w:rPr>
                <w:b/>
                <w:bCs/>
              </w:rPr>
            </w:pPr>
            <w:r>
              <w:t xml:space="preserve">If you decided to use the </w:t>
            </w:r>
            <w:r w:rsidRPr="005742D2">
              <w:rPr>
                <w:color w:val="0432FF"/>
              </w:rPr>
              <w:t>Big Idea Probe: Fill 'Er Up</w:t>
            </w:r>
            <w:r>
              <w:t xml:space="preserve">, have students complete it and share their ideas again. Have students discuss how their ideas have changed throughout the unit. See </w:t>
            </w:r>
            <w:r w:rsidRPr="0064121B">
              <w:rPr>
                <w:color w:val="7030A0"/>
              </w:rPr>
              <w:t xml:space="preserve">Assessing the Big Idea Probe: Fill 'Er Up </w:t>
            </w:r>
            <w:r>
              <w:t>for suggestions about how to use the Big Idea Probe.</w:t>
            </w:r>
          </w:p>
        </w:tc>
      </w:tr>
    </w:tbl>
    <w:p w:rsidR="00884F16" w:rsidRPr="00D438F2" w:rsidRDefault="00884F16" w:rsidP="00884F16"/>
    <w:p w:rsidR="00884F16" w:rsidRPr="00D438F2" w:rsidRDefault="00884F16" w:rsidP="00884F16">
      <w:pPr>
        <w:pStyle w:val="Heading2"/>
      </w:pPr>
      <w:r w:rsidRPr="00D438F2">
        <w:t>Assessment</w:t>
      </w:r>
    </w:p>
    <w:p w:rsidR="00E453AB" w:rsidRDefault="00E453AB" w:rsidP="00E453AB">
      <w:pPr>
        <w:pStyle w:val="List1"/>
        <w:ind w:left="0" w:firstLine="0"/>
      </w:pPr>
      <w:r w:rsidRPr="009D439B">
        <w:t xml:space="preserve">Assessment takes place in Step </w:t>
      </w:r>
      <w:r>
        <w:t>2</w:t>
      </w:r>
      <w:r w:rsidRPr="009D439B">
        <w:t xml:space="preserve"> when you ask students to discuss the general characteristics of combustion of organic materials. At this point, students should articulate a general pattern of what happens when organic materials burn</w:t>
      </w:r>
      <w:r w:rsidRPr="009D439B">
        <w:rPr>
          <w:i/>
        </w:rPr>
        <w:t xml:space="preserve">. </w:t>
      </w:r>
      <w:r w:rsidRPr="009D439B">
        <w:t>Students should be able to articulate the patterns for each of the Three Questions at this point. You can review previous activities if this is difficult for students.</w:t>
      </w:r>
    </w:p>
    <w:p w:rsidR="00E453AB" w:rsidRPr="00351CBB" w:rsidRDefault="00E453AB" w:rsidP="00E453AB">
      <w:r>
        <w:t xml:space="preserve">Assessment also takes place in Step 8. Listen to the ideas your students offer as they construct a class explanation for what happens when organic materials burn. Are they able to use precise </w:t>
      </w:r>
      <w:r>
        <w:lastRenderedPageBreak/>
        <w:t xml:space="preserve">language when describing atoms, molecules, bonds, and different forms of energy? Are they able to explain this at both macroscopic and atomic-molecular scales? Do they trace matter and energy through the chemical change? Use this conversation to determine if your students are prepared for the unit posttest, which takes place in the next activity.  </w:t>
      </w:r>
    </w:p>
    <w:p w:rsidR="00E453AB" w:rsidRPr="00537A38" w:rsidRDefault="00E453AB" w:rsidP="00E453AB">
      <w:r>
        <w:t>Use</w:t>
      </w:r>
      <w:r w:rsidRPr="00BB7035">
        <w:rPr>
          <w:color w:val="0000FF"/>
        </w:rPr>
        <w:t xml:space="preserve"> </w:t>
      </w:r>
      <w:r w:rsidRPr="008154D1">
        <w:rPr>
          <w:color w:val="7030A0"/>
        </w:rPr>
        <w:t xml:space="preserve">5.4 Grading the Explaining Combustion of Octane, Propane, and Cellulose Worksheets </w:t>
      </w:r>
      <w:r>
        <w:t xml:space="preserve">to grade your students’ work on the </w:t>
      </w:r>
      <w:r w:rsidRPr="00BB7035">
        <w:rPr>
          <w:color w:val="0000FF"/>
        </w:rPr>
        <w:t xml:space="preserve">5.4 </w:t>
      </w:r>
      <w:r>
        <w:rPr>
          <w:color w:val="0000FF"/>
        </w:rPr>
        <w:t>Explaining Combustion Worksheet.</w:t>
      </w:r>
      <w:r>
        <w:t xml:space="preserve"> </w:t>
      </w:r>
    </w:p>
    <w:p w:rsidR="00884F16" w:rsidRDefault="00884F16" w:rsidP="00884F16">
      <w:pPr>
        <w:pStyle w:val="Heading2"/>
      </w:pPr>
      <w:r>
        <w:t xml:space="preserve">Differentiation </w:t>
      </w:r>
      <w:r w:rsidR="00735DDE">
        <w:t>&amp; Extending the Learning</w:t>
      </w:r>
    </w:p>
    <w:p w:rsidR="00735DDE" w:rsidRDefault="00735DDE" w:rsidP="00735DDE">
      <w:pPr>
        <w:pStyle w:val="Heading3"/>
        <w:rPr>
          <w:color w:val="FF0000"/>
        </w:rPr>
      </w:pPr>
      <w:r>
        <w:t xml:space="preserve">Differentiation </w:t>
      </w:r>
    </w:p>
    <w:p w:rsidR="00735DDE" w:rsidRDefault="00735DDE" w:rsidP="00735DDE"/>
    <w:p w:rsidR="00735DDE" w:rsidRDefault="00735DDE" w:rsidP="00735DDE">
      <w:pPr>
        <w:pStyle w:val="Heading3"/>
      </w:pPr>
      <w:r>
        <w:t xml:space="preserve">Modifications </w:t>
      </w:r>
    </w:p>
    <w:p w:rsidR="00735DDE" w:rsidRDefault="00735DDE" w:rsidP="00735DDE">
      <w:pPr>
        <w:ind w:right="36"/>
      </w:pPr>
      <w:r>
        <w:t>Have students select which fuel they would like to complete in step 4.</w:t>
      </w:r>
    </w:p>
    <w:p w:rsidR="00735DDE" w:rsidRPr="00B35D2F" w:rsidRDefault="00735DDE" w:rsidP="00735DDE">
      <w:r w:rsidRPr="00B35D2F">
        <w:t xml:space="preserve">The </w:t>
      </w:r>
      <w:r w:rsidRPr="00613B7C">
        <w:rPr>
          <w:color w:val="00B050"/>
        </w:rPr>
        <w:t xml:space="preserve">Three Questions Explanation Checklist </w:t>
      </w:r>
      <w:r w:rsidRPr="00B35D2F">
        <w:t xml:space="preserve">on the back of the </w:t>
      </w:r>
      <w:r w:rsidRPr="00613B7C">
        <w:rPr>
          <w:color w:val="00B050"/>
        </w:rPr>
        <w:t xml:space="preserve">Three Questions Handout </w:t>
      </w:r>
      <w:r w:rsidRPr="00B35D2F">
        <w:t xml:space="preserve">can be used to scaffold students’ </w:t>
      </w:r>
      <w:r w:rsidRPr="0045515A">
        <w:t>explanations</w:t>
      </w:r>
      <w:r w:rsidRPr="00B35D2F">
        <w:t xml:space="preserve"> in many ways. </w:t>
      </w:r>
    </w:p>
    <w:p w:rsidR="00735DDE" w:rsidRPr="00B35D2F" w:rsidRDefault="00735DDE" w:rsidP="00735DDE">
      <w:pPr>
        <w:pStyle w:val="ListParagraph"/>
        <w:numPr>
          <w:ilvl w:val="0"/>
          <w:numId w:val="23"/>
        </w:numPr>
        <w:spacing w:after="0"/>
      </w:pPr>
      <w:r w:rsidRPr="00B35D2F">
        <w:t xml:space="preserve">Students refer to the checklist as they are constructing their explanations. </w:t>
      </w:r>
    </w:p>
    <w:p w:rsidR="00735DDE" w:rsidRPr="00B35D2F" w:rsidRDefault="00735DDE" w:rsidP="00735DDE">
      <w:pPr>
        <w:pStyle w:val="ListParagraph"/>
        <w:numPr>
          <w:ilvl w:val="0"/>
          <w:numId w:val="23"/>
        </w:numPr>
      </w:pPr>
      <w:r w:rsidRPr="00B35D2F">
        <w:t>Students use the checklist as they are sharing</w:t>
      </w:r>
      <w:r>
        <w:t xml:space="preserve"> and revising</w:t>
      </w:r>
      <w:r w:rsidRPr="00B35D2F">
        <w:t xml:space="preserve"> their explanations with a partner.</w:t>
      </w:r>
    </w:p>
    <w:p w:rsidR="00735DDE" w:rsidRDefault="00735DDE" w:rsidP="00735DDE">
      <w:pPr>
        <w:pStyle w:val="ListParagraph"/>
        <w:numPr>
          <w:ilvl w:val="0"/>
          <w:numId w:val="23"/>
        </w:numPr>
      </w:pPr>
      <w:r w:rsidRPr="00B35D2F">
        <w:t xml:space="preserve">Students use the checklist to </w:t>
      </w:r>
      <w:r>
        <w:t>critique and revise</w:t>
      </w:r>
      <w:r w:rsidRPr="00B35D2F">
        <w:t xml:space="preserve"> their final explanations.</w:t>
      </w:r>
    </w:p>
    <w:p w:rsidR="00735DDE" w:rsidRPr="00B35D2F" w:rsidRDefault="00735DDE" w:rsidP="00735DDE">
      <w:pPr>
        <w:pStyle w:val="ListParagraph"/>
        <w:numPr>
          <w:ilvl w:val="0"/>
          <w:numId w:val="23"/>
        </w:numPr>
      </w:pPr>
      <w:r>
        <w:t>Students use the checklist to create and/or evaluate a whole-class consensus explanation.</w:t>
      </w:r>
    </w:p>
    <w:p w:rsidR="00735DDE" w:rsidRDefault="00735DDE" w:rsidP="00735DDE">
      <w:r w:rsidRPr="00B35D2F">
        <w:t xml:space="preserve">We recommend using this checklist with a gradual release. As students improve in their ability to write their own explanations, they </w:t>
      </w:r>
      <w:r>
        <w:t>may rely on the checklist less.</w:t>
      </w:r>
    </w:p>
    <w:p w:rsidR="00735DDE" w:rsidRDefault="00735DDE" w:rsidP="00735DDE">
      <w:pPr>
        <w:pStyle w:val="Heading3"/>
      </w:pPr>
      <w:r>
        <w:t>Tips</w:t>
      </w:r>
    </w:p>
    <w:p w:rsidR="00735DDE" w:rsidRDefault="00735DDE" w:rsidP="00735DDE">
      <w:pPr>
        <w:ind w:right="36"/>
      </w:pPr>
      <w:r w:rsidRPr="009D439B">
        <w:t>Emphasize the similarities among the explanations of all organic materials burning. There are different fuel molecules, but the same kinds of atoms, bonds, reactions, and forms of energy. The same rules and patterns apply to all examples of burning organic materials.</w:t>
      </w:r>
    </w:p>
    <w:p w:rsidR="00735DDE" w:rsidRDefault="00735DDE" w:rsidP="00735DDE"/>
    <w:p w:rsidR="00735DDE" w:rsidRPr="00761F92" w:rsidRDefault="00735DDE" w:rsidP="00735DDE">
      <w:pPr>
        <w:pStyle w:val="Heading3"/>
      </w:pPr>
      <w:r w:rsidRPr="00D438F2">
        <w:t>Extending the Learning</w:t>
      </w:r>
    </w:p>
    <w:p w:rsidR="00E453AB" w:rsidRPr="00351CBB" w:rsidRDefault="00E453AB" w:rsidP="00E453AB">
      <w:pPr>
        <w:ind w:right="36"/>
        <w:rPr>
          <w:color w:val="000000" w:themeColor="text1"/>
        </w:rPr>
      </w:pPr>
      <w:r>
        <w:t xml:space="preserve">Have students read the articles and/or watch the videos listed in the Digging Deeper section of the </w:t>
      </w:r>
      <w:r>
        <w:rPr>
          <w:color w:val="0432FF"/>
        </w:rPr>
        <w:t>5.4 Other Organic Materials Readings</w:t>
      </w:r>
      <w:r>
        <w:rPr>
          <w:color w:val="000000" w:themeColor="text1"/>
        </w:rPr>
        <w:t>.</w:t>
      </w:r>
    </w:p>
    <w:p w:rsidR="00E453AB" w:rsidRPr="009D439B" w:rsidRDefault="00E453AB" w:rsidP="00E453AB">
      <w:r w:rsidRPr="009D439B">
        <w:t>Have students construct a model that shows the combustion of other materials with the molecular models and use those models to write balanced chemical equations. Have students explain combustion of other organic materials that they choose. They can find structural formulas for many organic materials on the Internet.</w:t>
      </w:r>
    </w:p>
    <w:p w:rsidR="00884F16" w:rsidRDefault="00884F16" w:rsidP="00EA4C4B">
      <w:pPr>
        <w:pStyle w:val="standard"/>
        <w:ind w:firstLine="0"/>
        <w:rPr>
          <w:rFonts w:cs="Arial"/>
          <w:szCs w:val="22"/>
        </w:rPr>
      </w:pPr>
    </w:p>
    <w:p w:rsidR="00884F16" w:rsidRDefault="00884F16" w:rsidP="00EA4C4B">
      <w:pPr>
        <w:pStyle w:val="standard"/>
        <w:ind w:firstLine="0"/>
        <w:rPr>
          <w:rFonts w:cs="Arial"/>
          <w:szCs w:val="22"/>
        </w:rPr>
      </w:pPr>
    </w:p>
    <w:p w:rsidR="00884F16" w:rsidRDefault="00884F16" w:rsidP="00EA4C4B">
      <w:pPr>
        <w:pStyle w:val="standard"/>
        <w:ind w:firstLine="0"/>
        <w:rPr>
          <w:rFonts w:cs="Arial"/>
          <w:szCs w:val="22"/>
        </w:rPr>
      </w:pPr>
    </w:p>
    <w:p w:rsidR="00E453AB" w:rsidRDefault="00E453AB" w:rsidP="00884F16">
      <w:pPr>
        <w:pStyle w:val="Heading1"/>
      </w:pPr>
    </w:p>
    <w:p w:rsidR="00E453AB" w:rsidRDefault="00E453AB" w:rsidP="00884F16">
      <w:pPr>
        <w:pStyle w:val="Heading1"/>
      </w:pPr>
    </w:p>
    <w:p w:rsidR="00E453AB" w:rsidRDefault="00E453AB" w:rsidP="00E453AB">
      <w:pPr>
        <w:pStyle w:val="Heading1"/>
        <w:jc w:val="left"/>
      </w:pPr>
    </w:p>
    <w:p w:rsidR="00E453AB" w:rsidRDefault="00E453AB" w:rsidP="00E453AB"/>
    <w:p w:rsidR="00E453AB" w:rsidRPr="00E453AB" w:rsidRDefault="00E453AB" w:rsidP="00E453AB"/>
    <w:p w:rsidR="00E453AB" w:rsidRPr="00D438F2" w:rsidRDefault="00E453AB" w:rsidP="00E453AB">
      <w:pPr>
        <w:pStyle w:val="Heading1"/>
      </w:pPr>
      <w:r>
        <w:t>Activity 5.5</w:t>
      </w:r>
      <w:r w:rsidRPr="00D438F2">
        <w:t xml:space="preserve">: </w:t>
      </w:r>
      <w:r>
        <w:t>Systems and Scale Unit Posttest (4</w:t>
      </w:r>
      <w:r w:rsidRPr="00D438F2">
        <w:t>0 min)</w:t>
      </w:r>
    </w:p>
    <w:p w:rsidR="00884F16" w:rsidRDefault="00884F16" w:rsidP="00884F16">
      <w:pPr>
        <w:pStyle w:val="Heading2"/>
      </w:pPr>
      <w:r>
        <w:t>Overview and Preparation</w:t>
      </w:r>
    </w:p>
    <w:p w:rsidR="00884F16" w:rsidRPr="002B5F20" w:rsidRDefault="00884F16" w:rsidP="00884F16">
      <w:pPr>
        <w:pStyle w:val="Heading3"/>
      </w:pPr>
      <w:r>
        <w:t>Target Student Performance</w:t>
      </w:r>
    </w:p>
    <w:p w:rsidR="00E453AB" w:rsidRDefault="00E453AB" w:rsidP="00884F16">
      <w:pPr>
        <w:pStyle w:val="List1"/>
        <w:ind w:left="0" w:firstLine="0"/>
      </w:pPr>
      <w:r>
        <w:t>Students show their end-of-unit proficiencies for the overall unit goal: Questioning, investigating, and explaining how matter and energy changed during combustion of organic materials.</w:t>
      </w:r>
    </w:p>
    <w:p w:rsidR="00884F16" w:rsidRDefault="00884F16" w:rsidP="00884F16">
      <w:pPr>
        <w:pStyle w:val="Heading3"/>
      </w:pPr>
      <w:r>
        <w:t>Resources You Provide</w:t>
      </w:r>
    </w:p>
    <w:p w:rsidR="00E453AB" w:rsidRDefault="00E453AB" w:rsidP="00701D70">
      <w:pPr>
        <w:pStyle w:val="ListParagraph"/>
        <w:numPr>
          <w:ilvl w:val="0"/>
          <w:numId w:val="44"/>
        </w:numPr>
      </w:pPr>
      <w:r>
        <w:t>Pencils (1 per student, for paper version)</w:t>
      </w:r>
    </w:p>
    <w:p w:rsidR="00884F16" w:rsidRPr="00D438F2" w:rsidRDefault="00884F16" w:rsidP="00884F16">
      <w:pPr>
        <w:pStyle w:val="Heading3"/>
      </w:pPr>
      <w:r w:rsidRPr="00D438F2">
        <w:t>Resources Provided</w:t>
      </w:r>
    </w:p>
    <w:p w:rsidR="00E453AB" w:rsidRPr="002C5792" w:rsidRDefault="00E453AB" w:rsidP="00701D70">
      <w:pPr>
        <w:pStyle w:val="ListParagraph"/>
        <w:numPr>
          <w:ilvl w:val="0"/>
          <w:numId w:val="3"/>
        </w:numPr>
        <w:ind w:right="36"/>
        <w:rPr>
          <w:color w:val="7030A0"/>
        </w:rPr>
      </w:pPr>
      <w:r w:rsidRPr="002C5792">
        <w:rPr>
          <w:color w:val="7030A0"/>
        </w:rPr>
        <w:t>Grading the Systems and Scale Unit Posttest</w:t>
      </w:r>
    </w:p>
    <w:p w:rsidR="00884F16" w:rsidRPr="002C5792" w:rsidRDefault="00E453AB" w:rsidP="00701D70">
      <w:pPr>
        <w:pStyle w:val="ListParagraph"/>
        <w:numPr>
          <w:ilvl w:val="0"/>
          <w:numId w:val="3"/>
        </w:numPr>
        <w:ind w:right="36"/>
        <w:rPr>
          <w:color w:val="000000" w:themeColor="text1"/>
        </w:rPr>
      </w:pPr>
      <w:r w:rsidRPr="002C5792">
        <w:rPr>
          <w:color w:val="7030A0"/>
        </w:rPr>
        <w:t>Systems and Scale Unit Posttest</w:t>
      </w:r>
      <w:r w:rsidR="002C5792">
        <w:rPr>
          <w:color w:val="7030A0"/>
        </w:rPr>
        <w:t xml:space="preserve"> </w:t>
      </w:r>
      <w:r w:rsidR="002C5792" w:rsidRPr="002C5792">
        <w:rPr>
          <w:color w:val="000000" w:themeColor="text1"/>
        </w:rPr>
        <w:t>(1 per student)</w:t>
      </w:r>
    </w:p>
    <w:p w:rsidR="00884F16" w:rsidRPr="00D438F2" w:rsidRDefault="00884F16" w:rsidP="00884F16">
      <w:pPr>
        <w:pStyle w:val="Heading3"/>
      </w:pPr>
      <w:r w:rsidRPr="00D438F2">
        <w:t>Setup</w:t>
      </w:r>
    </w:p>
    <w:p w:rsidR="00E453AB" w:rsidRPr="00BB0E06" w:rsidRDefault="00E453AB" w:rsidP="00E453AB">
      <w:pPr>
        <w:pStyle w:val="List1"/>
        <w:ind w:left="0" w:firstLine="0"/>
      </w:pPr>
      <w:r w:rsidRPr="00BB0E06">
        <w:t xml:space="preserve">Print one copy of the </w:t>
      </w:r>
      <w:r w:rsidRPr="002C5792">
        <w:rPr>
          <w:color w:val="7030A0"/>
        </w:rPr>
        <w:t xml:space="preserve">Systems and Scale Unit Posttest </w:t>
      </w:r>
      <w:r w:rsidRPr="00BB0E06">
        <w:t xml:space="preserve">for each student. </w:t>
      </w:r>
    </w:p>
    <w:p w:rsidR="00884F16" w:rsidRPr="00CD686F" w:rsidRDefault="00884F16" w:rsidP="00884F16">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E453AB" w:rsidTr="00E453AB">
        <w:tc>
          <w:tcPr>
            <w:tcW w:w="9558" w:type="dxa"/>
          </w:tcPr>
          <w:p w:rsidR="00E453AB" w:rsidRPr="00DA37BB" w:rsidRDefault="00E453AB" w:rsidP="00701D70">
            <w:pPr>
              <w:pStyle w:val="ListParagraph"/>
              <w:numPr>
                <w:ilvl w:val="0"/>
                <w:numId w:val="45"/>
              </w:numPr>
              <w:ind w:left="342"/>
              <w:rPr>
                <w:b/>
              </w:rPr>
            </w:pPr>
            <w:r w:rsidRPr="00DA37BB">
              <w:rPr>
                <w:b/>
              </w:rPr>
              <w:t xml:space="preserve">Describe the unit </w:t>
            </w:r>
            <w:r>
              <w:rPr>
                <w:b/>
              </w:rPr>
              <w:t>posttest</w:t>
            </w:r>
            <w:r w:rsidRPr="00DA37BB">
              <w:rPr>
                <w:b/>
              </w:rPr>
              <w:t xml:space="preserve">. </w:t>
            </w:r>
          </w:p>
          <w:p w:rsidR="00E453AB" w:rsidRDefault="00E453AB" w:rsidP="00DA2635">
            <w:pPr>
              <w:pStyle w:val="ListParagraph"/>
              <w:ind w:left="0"/>
            </w:pPr>
            <w:r w:rsidRPr="00C212F7">
              <w:t xml:space="preserve">Explain the purpose of the unit </w:t>
            </w:r>
            <w:r>
              <w:t>posttest</w:t>
            </w:r>
            <w:r w:rsidRPr="00C212F7">
              <w:t xml:space="preserve"> to students: </w:t>
            </w:r>
          </w:p>
          <w:p w:rsidR="00E453AB" w:rsidRDefault="00E453AB" w:rsidP="00701D70">
            <w:pPr>
              <w:pStyle w:val="ListParagraph"/>
              <w:numPr>
                <w:ilvl w:val="0"/>
                <w:numId w:val="46"/>
              </w:numPr>
              <w:ind w:left="702"/>
            </w:pPr>
            <w:r>
              <w:t>It will help you as a teacher understand how students think about what happens when ethanol burns.</w:t>
            </w:r>
          </w:p>
          <w:p w:rsidR="00E453AB" w:rsidRPr="00FD4B54" w:rsidRDefault="00E453AB" w:rsidP="00701D70">
            <w:pPr>
              <w:pStyle w:val="ListParagraph"/>
              <w:numPr>
                <w:ilvl w:val="0"/>
                <w:numId w:val="46"/>
              </w:numPr>
              <w:ind w:left="702"/>
            </w:pPr>
            <w:r>
              <w:t>It will help them think about what they learned and how their ideas changed over time.</w:t>
            </w:r>
          </w:p>
        </w:tc>
      </w:tr>
      <w:tr w:rsidR="00E453AB" w:rsidTr="00E453AB">
        <w:tc>
          <w:tcPr>
            <w:tcW w:w="9558" w:type="dxa"/>
          </w:tcPr>
          <w:p w:rsidR="00E453AB" w:rsidRPr="00DA37BB" w:rsidRDefault="00E453AB" w:rsidP="00701D70">
            <w:pPr>
              <w:pStyle w:val="ListParagraph"/>
              <w:numPr>
                <w:ilvl w:val="0"/>
                <w:numId w:val="45"/>
              </w:numPr>
              <w:ind w:left="342" w:hanging="342"/>
              <w:rPr>
                <w:b/>
              </w:rPr>
            </w:pPr>
            <w:r w:rsidRPr="00DA37BB">
              <w:rPr>
                <w:b/>
              </w:rPr>
              <w:t xml:space="preserve">Have students take the unit </w:t>
            </w:r>
            <w:r>
              <w:rPr>
                <w:b/>
              </w:rPr>
              <w:t>posttest</w:t>
            </w:r>
            <w:r w:rsidRPr="00DA37BB">
              <w:rPr>
                <w:b/>
              </w:rPr>
              <w:t>.</w:t>
            </w:r>
          </w:p>
          <w:p w:rsidR="00E453AB" w:rsidRPr="005F77C6" w:rsidRDefault="00E453AB" w:rsidP="00DA0E86">
            <w:pPr>
              <w:rPr>
                <w:rFonts w:eastAsiaTheme="minorEastAsia"/>
                <w:color w:val="008000"/>
              </w:rPr>
            </w:pPr>
            <w:r w:rsidRPr="0057549B">
              <w:t xml:space="preserve">Administer the test online or distribute copies of </w:t>
            </w:r>
            <w:r w:rsidRPr="00D8302B">
              <w:rPr>
                <w:color w:val="7030A0"/>
              </w:rPr>
              <w:t xml:space="preserve">Systems and Scale Unit Posttest </w:t>
            </w:r>
            <w:r w:rsidRPr="0057549B">
              <w:t xml:space="preserve">to be completed with paper and pencil. </w:t>
            </w:r>
            <w:r w:rsidR="00DA0E86">
              <w:br/>
            </w:r>
            <w:r w:rsidRPr="00A129E1">
              <w:rPr>
                <w:color w:val="008000"/>
              </w:rPr>
              <w:t>Accommodation: See students’ IEPs for assessment support.</w:t>
            </w:r>
          </w:p>
        </w:tc>
      </w:tr>
    </w:tbl>
    <w:p w:rsidR="00884F16" w:rsidRPr="00D438F2" w:rsidRDefault="00884F16" w:rsidP="00884F16">
      <w:pPr>
        <w:pStyle w:val="Heading2"/>
      </w:pPr>
      <w:r w:rsidRPr="00D438F2">
        <w:t>Assessment</w:t>
      </w:r>
    </w:p>
    <w:p w:rsidR="00E453AB" w:rsidRPr="00B909AE" w:rsidRDefault="00E453AB" w:rsidP="00E453AB">
      <w:pPr>
        <w:ind w:right="36"/>
        <w:rPr>
          <w:color w:val="0000FF"/>
        </w:rPr>
      </w:pPr>
      <w:r w:rsidRPr="009D439B">
        <w:t xml:space="preserve">Students should be able to answer the questions correctly, so it is reasonable to grade them at this point. Use </w:t>
      </w:r>
      <w:r w:rsidRPr="002C5792">
        <w:rPr>
          <w:color w:val="7030A0"/>
        </w:rPr>
        <w:t xml:space="preserve">Grading the Systems and Scale Unit Posttest </w:t>
      </w:r>
      <w:r w:rsidRPr="00B909AE">
        <w:t>to che</w:t>
      </w:r>
      <w:r w:rsidRPr="009D439B">
        <w:t>ck student answers. If you administer the test online, you will receive an analysis of your students’ responses that includes (a) the responses themselves, (b) grading of true-false and multiple-choice responses, and (c) estimates of the learning progression levels of your students.</w:t>
      </w:r>
      <w:r>
        <w:t xml:space="preserve"> </w:t>
      </w:r>
    </w:p>
    <w:p w:rsidR="00884F16" w:rsidRDefault="00884F16" w:rsidP="00884F16">
      <w:pPr>
        <w:pStyle w:val="Heading2"/>
      </w:pPr>
      <w:r>
        <w:t xml:space="preserve">Differentiation </w:t>
      </w:r>
      <w:r w:rsidR="00483BBF">
        <w:t>&amp; Extending the Learning</w:t>
      </w:r>
    </w:p>
    <w:p w:rsidR="00483BBF" w:rsidRDefault="00483BBF" w:rsidP="00483BBF">
      <w:pPr>
        <w:pStyle w:val="Heading3"/>
        <w:rPr>
          <w:color w:val="FF0000"/>
        </w:rPr>
      </w:pPr>
      <w:r>
        <w:t xml:space="preserve">Differentiation </w:t>
      </w:r>
    </w:p>
    <w:p w:rsidR="00483BBF" w:rsidRDefault="00483BBF" w:rsidP="00483BBF"/>
    <w:p w:rsidR="00483BBF" w:rsidRDefault="00483BBF" w:rsidP="00483BBF">
      <w:pPr>
        <w:pStyle w:val="Heading3"/>
      </w:pPr>
      <w:r>
        <w:lastRenderedPageBreak/>
        <w:t xml:space="preserve">Modifications </w:t>
      </w:r>
    </w:p>
    <w:p w:rsidR="00483BBF" w:rsidRDefault="00483BBF" w:rsidP="00483BBF"/>
    <w:p w:rsidR="00884F16" w:rsidRPr="00D438F2" w:rsidRDefault="00483BBF" w:rsidP="00483BBF">
      <w:pPr>
        <w:pStyle w:val="Heading3"/>
      </w:pPr>
      <w:r w:rsidRPr="00D438F2">
        <w:t>Extending the Learning</w:t>
      </w:r>
      <w:r>
        <w:t xml:space="preserve"> </w:t>
      </w:r>
    </w:p>
    <w:p w:rsidR="00884F16" w:rsidRDefault="00884F16" w:rsidP="00884F16">
      <w:pPr>
        <w:pStyle w:val="standard"/>
        <w:ind w:firstLine="0"/>
        <w:rPr>
          <w:rFonts w:cs="Arial"/>
          <w:szCs w:val="22"/>
        </w:rPr>
      </w:pPr>
      <w:r w:rsidRPr="00D438F2">
        <w:rPr>
          <w:rFonts w:cs="Arial"/>
          <w:szCs w:val="22"/>
        </w:rPr>
        <w:t xml:space="preserve">Students can explore </w:t>
      </w:r>
      <w:r w:rsidR="00F43996">
        <w:rPr>
          <w:rFonts w:cs="Arial"/>
          <w:szCs w:val="22"/>
        </w:rPr>
        <w:t>other videos of methane burning:</w:t>
      </w:r>
    </w:p>
    <w:p w:rsidR="00F43996" w:rsidRDefault="00F43996" w:rsidP="00F43996">
      <w:pPr>
        <w:spacing w:after="0"/>
        <w:rPr>
          <w:rFonts w:ascii="Times New Roman" w:hAnsi="Times New Roman" w:cs="Times New Roman"/>
          <w:sz w:val="24"/>
          <w:szCs w:val="24"/>
        </w:rPr>
      </w:pPr>
      <w:r>
        <w:t xml:space="preserve">Watch methane trapped in ice burn: </w:t>
      </w:r>
      <w:hyperlink r:id="rId13" w:history="1">
        <w:r w:rsidRPr="005C6800">
          <w:rPr>
            <w:rStyle w:val="Hyperlink"/>
          </w:rPr>
          <w:t>https://www.youtube.com/watch?v=iJQzyBqZeZc</w:t>
        </w:r>
      </w:hyperlink>
    </w:p>
    <w:p w:rsidR="00F43996" w:rsidRDefault="00F43996" w:rsidP="00F43996">
      <w:pPr>
        <w:spacing w:after="0"/>
        <w:rPr>
          <w:rFonts w:ascii="Times New Roman" w:hAnsi="Times New Roman" w:cs="Times New Roman"/>
          <w:sz w:val="24"/>
          <w:szCs w:val="24"/>
        </w:rPr>
      </w:pPr>
      <w:r>
        <w:t xml:space="preserve">Watch methane in a swamp burn! </w:t>
      </w:r>
      <w:hyperlink r:id="rId14" w:history="1">
        <w:r w:rsidRPr="005C6800">
          <w:rPr>
            <w:rStyle w:val="Hyperlink"/>
          </w:rPr>
          <w:t>https://www.youtube.com/watch?v=RKdG2crutT0</w:t>
        </w:r>
      </w:hyperlink>
    </w:p>
    <w:p w:rsidR="00F43996" w:rsidRPr="00D438F2" w:rsidRDefault="00F43996" w:rsidP="00884F16">
      <w:pPr>
        <w:pStyle w:val="standard"/>
        <w:ind w:firstLine="0"/>
        <w:rPr>
          <w:rFonts w:cs="Arial"/>
          <w:szCs w:val="22"/>
        </w:rPr>
      </w:pPr>
    </w:p>
    <w:p w:rsidR="00884F16" w:rsidRPr="00D438F2" w:rsidRDefault="00884F16" w:rsidP="00EA4C4B">
      <w:pPr>
        <w:pStyle w:val="standard"/>
        <w:ind w:firstLine="0"/>
        <w:rPr>
          <w:rFonts w:cs="Arial"/>
          <w:szCs w:val="22"/>
        </w:rPr>
      </w:pPr>
    </w:p>
    <w:sectPr w:rsidR="00884F16" w:rsidRPr="00D438F2"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05095" w:rsidRDefault="00C05095" w:rsidP="00EC7FB3">
      <w:r>
        <w:separator/>
      </w:r>
    </w:p>
  </w:endnote>
  <w:endnote w:type="continuationSeparator" w:id="0">
    <w:p w:rsidR="00C05095" w:rsidRDefault="00C05095"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884F16" w:rsidRDefault="00884F16" w:rsidP="00FB3A56">
    <w:pPr>
      <w:pStyle w:val="Footer"/>
      <w:spacing w:after="0"/>
      <w:jc w:val="right"/>
      <w:rPr>
        <w:i/>
        <w:color w:val="000000" w:themeColor="text1"/>
        <w:sz w:val="16"/>
        <w:szCs w:val="16"/>
      </w:rPr>
    </w:pPr>
    <w:r w:rsidRPr="00884F16">
      <w:rPr>
        <w:i/>
        <w:color w:val="000000" w:themeColor="text1"/>
        <w:sz w:val="16"/>
        <w:szCs w:val="16"/>
      </w:rPr>
      <w:t>Systems and Scale</w:t>
    </w:r>
    <w:r w:rsidR="002B5F20" w:rsidRPr="00884F16">
      <w:rPr>
        <w:i/>
        <w:color w:val="000000" w:themeColor="text1"/>
        <w:sz w:val="16"/>
        <w:szCs w:val="16"/>
      </w:rPr>
      <w:t xml:space="preserve"> Unit, Lesson </w:t>
    </w:r>
    <w:r w:rsidRPr="00884F16">
      <w:rPr>
        <w:i/>
        <w:color w:val="000000" w:themeColor="text1"/>
        <w:sz w:val="16"/>
        <w:szCs w:val="16"/>
      </w:rPr>
      <w:t>5</w:t>
    </w:r>
  </w:p>
  <w:p w:rsidR="006B52CD" w:rsidRPr="00884F16" w:rsidRDefault="006B52CD" w:rsidP="00FB3A56">
    <w:pPr>
      <w:pStyle w:val="Footer"/>
      <w:spacing w:after="0"/>
      <w:jc w:val="right"/>
      <w:rPr>
        <w:color w:val="000000" w:themeColor="text1"/>
        <w:sz w:val="16"/>
        <w:szCs w:val="16"/>
      </w:rPr>
    </w:pPr>
    <w:r w:rsidRPr="00884F16">
      <w:rPr>
        <w:color w:val="000000" w:themeColor="text1"/>
        <w:sz w:val="16"/>
        <w:szCs w:val="16"/>
      </w:rPr>
      <w:fldChar w:fldCharType="begin"/>
    </w:r>
    <w:r w:rsidRPr="00884F16">
      <w:rPr>
        <w:color w:val="000000" w:themeColor="text1"/>
        <w:sz w:val="16"/>
        <w:szCs w:val="16"/>
      </w:rPr>
      <w:instrText xml:space="preserve"> PAGE  \* MERGEFORMAT </w:instrText>
    </w:r>
    <w:r w:rsidRPr="00884F16">
      <w:rPr>
        <w:color w:val="000000" w:themeColor="text1"/>
        <w:sz w:val="16"/>
        <w:szCs w:val="16"/>
      </w:rPr>
      <w:fldChar w:fldCharType="separate"/>
    </w:r>
    <w:r w:rsidR="00B517E1" w:rsidRPr="00884F16">
      <w:rPr>
        <w:noProof/>
        <w:color w:val="000000" w:themeColor="text1"/>
        <w:sz w:val="16"/>
        <w:szCs w:val="16"/>
      </w:rPr>
      <w:t>4</w:t>
    </w:r>
    <w:r w:rsidRPr="00884F16">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00884F16" w:rsidRPr="00884F16">
      <w:rPr>
        <w:i/>
        <w:color w:val="000000" w:themeColor="text1"/>
        <w:sz w:val="16"/>
        <w:szCs w:val="16"/>
      </w:rPr>
      <w:t>Systems and Scale</w:t>
    </w:r>
    <w:r w:rsidRPr="00884F16">
      <w:rPr>
        <w:i/>
        <w:color w:val="000000" w:themeColor="text1"/>
        <w:sz w:val="16"/>
        <w:szCs w:val="16"/>
      </w:rPr>
      <w:t xml:space="preserve"> Unit</w:t>
    </w:r>
    <w:r w:rsidR="002B5F20" w:rsidRPr="00884F16">
      <w:rPr>
        <w:i/>
        <w:color w:val="000000" w:themeColor="text1"/>
        <w:sz w:val="16"/>
        <w:szCs w:val="16"/>
      </w:rPr>
      <w:t xml:space="preserve">, Lesson </w:t>
    </w:r>
    <w:r w:rsidR="00884F16" w:rsidRPr="00884F16">
      <w:rPr>
        <w:i/>
        <w:color w:val="000000" w:themeColor="text1"/>
        <w:sz w:val="16"/>
        <w:szCs w:val="16"/>
      </w:rPr>
      <w:t>5</w:t>
    </w:r>
  </w:p>
  <w:p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E453AB" w:rsidRDefault="00E453AB" w:rsidP="00960864">
    <w:pPr>
      <w:pStyle w:val="Footer"/>
      <w:spacing w:after="0"/>
      <w:jc w:val="right"/>
      <w:rPr>
        <w:i/>
        <w:color w:val="000000" w:themeColor="text1"/>
        <w:sz w:val="16"/>
        <w:szCs w:val="16"/>
      </w:rPr>
    </w:pPr>
    <w:r w:rsidRPr="00E453AB">
      <w:rPr>
        <w:i/>
        <w:color w:val="000000" w:themeColor="text1"/>
        <w:sz w:val="16"/>
        <w:szCs w:val="16"/>
      </w:rPr>
      <w:t>Systems and Scale</w:t>
    </w:r>
    <w:r w:rsidR="006B52CD" w:rsidRPr="00E453AB">
      <w:rPr>
        <w:i/>
        <w:color w:val="000000" w:themeColor="text1"/>
        <w:sz w:val="16"/>
        <w:szCs w:val="16"/>
      </w:rPr>
      <w:t xml:space="preserve"> Unit, Activity </w:t>
    </w:r>
    <w:r w:rsidRPr="00E453AB">
      <w:rPr>
        <w:i/>
        <w:color w:val="000000" w:themeColor="text1"/>
        <w:sz w:val="16"/>
        <w:szCs w:val="16"/>
      </w:rPr>
      <w:t>5</w:t>
    </w:r>
  </w:p>
  <w:p w:rsidR="006B52CD" w:rsidRPr="00960864" w:rsidRDefault="006B52CD"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05095" w:rsidRDefault="00C05095" w:rsidP="00EC7FB3">
      <w:r>
        <w:separator/>
      </w:r>
    </w:p>
  </w:footnote>
  <w:footnote w:type="continuationSeparator" w:id="0">
    <w:p w:rsidR="00C05095" w:rsidRDefault="00C05095"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26649"/>
    <w:multiLevelType w:val="hybridMultilevel"/>
    <w:tmpl w:val="AAA63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95C5C"/>
    <w:multiLevelType w:val="hybridMultilevel"/>
    <w:tmpl w:val="412EFDD0"/>
    <w:lvl w:ilvl="0" w:tplc="E1762C4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964A4D"/>
    <w:multiLevelType w:val="hybridMultilevel"/>
    <w:tmpl w:val="FCE8DE4A"/>
    <w:lvl w:ilvl="0" w:tplc="ED5464E2">
      <w:start w:val="1"/>
      <w:numFmt w:val="bullet"/>
      <w:lvlText w:val=""/>
      <w:lvlJc w:val="left"/>
      <w:pPr>
        <w:ind w:left="720" w:hanging="360"/>
      </w:pPr>
      <w:rPr>
        <w:rFonts w:ascii="Symbol" w:hAnsi="Symbol" w:hint="default"/>
      </w:rPr>
    </w:lvl>
    <w:lvl w:ilvl="1" w:tplc="B270FD88" w:tentative="1">
      <w:start w:val="1"/>
      <w:numFmt w:val="bullet"/>
      <w:lvlText w:val="o"/>
      <w:lvlJc w:val="left"/>
      <w:pPr>
        <w:ind w:left="1440" w:hanging="360"/>
      </w:pPr>
      <w:rPr>
        <w:rFonts w:ascii="Courier New" w:hAnsi="Courier New" w:hint="default"/>
      </w:rPr>
    </w:lvl>
    <w:lvl w:ilvl="2" w:tplc="0A84DA82" w:tentative="1">
      <w:start w:val="1"/>
      <w:numFmt w:val="bullet"/>
      <w:lvlText w:val=""/>
      <w:lvlJc w:val="left"/>
      <w:pPr>
        <w:ind w:left="2160" w:hanging="360"/>
      </w:pPr>
      <w:rPr>
        <w:rFonts w:ascii="Wingdings" w:hAnsi="Wingdings" w:hint="default"/>
      </w:rPr>
    </w:lvl>
    <w:lvl w:ilvl="3" w:tplc="708C43DA" w:tentative="1">
      <w:start w:val="1"/>
      <w:numFmt w:val="bullet"/>
      <w:lvlText w:val=""/>
      <w:lvlJc w:val="left"/>
      <w:pPr>
        <w:ind w:left="2880" w:hanging="360"/>
      </w:pPr>
      <w:rPr>
        <w:rFonts w:ascii="Symbol" w:hAnsi="Symbol" w:hint="default"/>
      </w:rPr>
    </w:lvl>
    <w:lvl w:ilvl="4" w:tplc="6BD68AEE" w:tentative="1">
      <w:start w:val="1"/>
      <w:numFmt w:val="bullet"/>
      <w:lvlText w:val="o"/>
      <w:lvlJc w:val="left"/>
      <w:pPr>
        <w:ind w:left="3600" w:hanging="360"/>
      </w:pPr>
      <w:rPr>
        <w:rFonts w:ascii="Courier New" w:hAnsi="Courier New" w:hint="default"/>
      </w:rPr>
    </w:lvl>
    <w:lvl w:ilvl="5" w:tplc="56940184" w:tentative="1">
      <w:start w:val="1"/>
      <w:numFmt w:val="bullet"/>
      <w:lvlText w:val=""/>
      <w:lvlJc w:val="left"/>
      <w:pPr>
        <w:ind w:left="4320" w:hanging="360"/>
      </w:pPr>
      <w:rPr>
        <w:rFonts w:ascii="Wingdings" w:hAnsi="Wingdings" w:hint="default"/>
      </w:rPr>
    </w:lvl>
    <w:lvl w:ilvl="6" w:tplc="A66C2AC2" w:tentative="1">
      <w:start w:val="1"/>
      <w:numFmt w:val="bullet"/>
      <w:lvlText w:val=""/>
      <w:lvlJc w:val="left"/>
      <w:pPr>
        <w:ind w:left="5040" w:hanging="360"/>
      </w:pPr>
      <w:rPr>
        <w:rFonts w:ascii="Symbol" w:hAnsi="Symbol" w:hint="default"/>
      </w:rPr>
    </w:lvl>
    <w:lvl w:ilvl="7" w:tplc="CDAA8F32" w:tentative="1">
      <w:start w:val="1"/>
      <w:numFmt w:val="bullet"/>
      <w:lvlText w:val="o"/>
      <w:lvlJc w:val="left"/>
      <w:pPr>
        <w:ind w:left="5760" w:hanging="360"/>
      </w:pPr>
      <w:rPr>
        <w:rFonts w:ascii="Courier New" w:hAnsi="Courier New" w:hint="default"/>
      </w:rPr>
    </w:lvl>
    <w:lvl w:ilvl="8" w:tplc="15A812DA" w:tentative="1">
      <w:start w:val="1"/>
      <w:numFmt w:val="bullet"/>
      <w:lvlText w:val=""/>
      <w:lvlJc w:val="left"/>
      <w:pPr>
        <w:ind w:left="6480" w:hanging="360"/>
      </w:pPr>
      <w:rPr>
        <w:rFonts w:ascii="Wingdings" w:hAnsi="Wingdings" w:hint="default"/>
      </w:rPr>
    </w:lvl>
  </w:abstractNum>
  <w:abstractNum w:abstractNumId="4" w15:restartNumberingAfterBreak="0">
    <w:nsid w:val="12B0167C"/>
    <w:multiLevelType w:val="hybridMultilevel"/>
    <w:tmpl w:val="A386F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CF7CB7"/>
    <w:multiLevelType w:val="hybridMultilevel"/>
    <w:tmpl w:val="E29624A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12E9F"/>
    <w:multiLevelType w:val="hybridMultilevel"/>
    <w:tmpl w:val="A468D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72AD2"/>
    <w:multiLevelType w:val="hybridMultilevel"/>
    <w:tmpl w:val="94DE8D2A"/>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171D56"/>
    <w:multiLevelType w:val="hybridMultilevel"/>
    <w:tmpl w:val="4C4A1128"/>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9744F3"/>
    <w:multiLevelType w:val="multilevel"/>
    <w:tmpl w:val="DEE4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623313"/>
    <w:multiLevelType w:val="hybridMultilevel"/>
    <w:tmpl w:val="623C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973C7"/>
    <w:multiLevelType w:val="hybridMultilevel"/>
    <w:tmpl w:val="D4EA9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566D5"/>
    <w:multiLevelType w:val="hybridMultilevel"/>
    <w:tmpl w:val="8EB2B844"/>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A70C0F"/>
    <w:multiLevelType w:val="hybridMultilevel"/>
    <w:tmpl w:val="904084D2"/>
    <w:lvl w:ilvl="0" w:tplc="F9D4EA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C1C2B"/>
    <w:multiLevelType w:val="hybridMultilevel"/>
    <w:tmpl w:val="A4641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C323B26"/>
    <w:multiLevelType w:val="hybridMultilevel"/>
    <w:tmpl w:val="A4A8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759F1"/>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774C8"/>
    <w:multiLevelType w:val="hybridMultilevel"/>
    <w:tmpl w:val="E640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56E57"/>
    <w:multiLevelType w:val="hybridMultilevel"/>
    <w:tmpl w:val="C0DEA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86C35"/>
    <w:multiLevelType w:val="hybridMultilevel"/>
    <w:tmpl w:val="EA48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062E0"/>
    <w:multiLevelType w:val="hybridMultilevel"/>
    <w:tmpl w:val="C86A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A91A58"/>
    <w:multiLevelType w:val="hybridMultilevel"/>
    <w:tmpl w:val="2280DDE6"/>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257E77"/>
    <w:multiLevelType w:val="hybridMultilevel"/>
    <w:tmpl w:val="CC1E1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5EEE"/>
    <w:multiLevelType w:val="hybridMultilevel"/>
    <w:tmpl w:val="18FA9A3C"/>
    <w:lvl w:ilvl="0" w:tplc="CA26905A">
      <w:start w:val="1"/>
      <w:numFmt w:val="bullet"/>
      <w:lvlText w:val=""/>
      <w:lvlJc w:val="left"/>
      <w:pPr>
        <w:ind w:left="720" w:hanging="360"/>
      </w:pPr>
      <w:rPr>
        <w:rFonts w:ascii="Symbol" w:hAnsi="Symbol" w:hint="default"/>
      </w:rPr>
    </w:lvl>
    <w:lvl w:ilvl="1" w:tplc="66485724" w:tentative="1">
      <w:start w:val="1"/>
      <w:numFmt w:val="bullet"/>
      <w:lvlText w:val="o"/>
      <w:lvlJc w:val="left"/>
      <w:pPr>
        <w:ind w:left="1440" w:hanging="360"/>
      </w:pPr>
      <w:rPr>
        <w:rFonts w:ascii="Courier New" w:hAnsi="Courier New" w:hint="default"/>
      </w:rPr>
    </w:lvl>
    <w:lvl w:ilvl="2" w:tplc="8E503802" w:tentative="1">
      <w:start w:val="1"/>
      <w:numFmt w:val="bullet"/>
      <w:lvlText w:val=""/>
      <w:lvlJc w:val="left"/>
      <w:pPr>
        <w:ind w:left="2160" w:hanging="360"/>
      </w:pPr>
      <w:rPr>
        <w:rFonts w:ascii="Wingdings" w:hAnsi="Wingdings" w:hint="default"/>
      </w:rPr>
    </w:lvl>
    <w:lvl w:ilvl="3" w:tplc="211CB0DA" w:tentative="1">
      <w:start w:val="1"/>
      <w:numFmt w:val="bullet"/>
      <w:lvlText w:val=""/>
      <w:lvlJc w:val="left"/>
      <w:pPr>
        <w:ind w:left="2880" w:hanging="360"/>
      </w:pPr>
      <w:rPr>
        <w:rFonts w:ascii="Symbol" w:hAnsi="Symbol" w:hint="default"/>
      </w:rPr>
    </w:lvl>
    <w:lvl w:ilvl="4" w:tplc="3988A1FE" w:tentative="1">
      <w:start w:val="1"/>
      <w:numFmt w:val="bullet"/>
      <w:lvlText w:val="o"/>
      <w:lvlJc w:val="left"/>
      <w:pPr>
        <w:ind w:left="3600" w:hanging="360"/>
      </w:pPr>
      <w:rPr>
        <w:rFonts w:ascii="Courier New" w:hAnsi="Courier New" w:hint="default"/>
      </w:rPr>
    </w:lvl>
    <w:lvl w:ilvl="5" w:tplc="F9DC1012" w:tentative="1">
      <w:start w:val="1"/>
      <w:numFmt w:val="bullet"/>
      <w:lvlText w:val=""/>
      <w:lvlJc w:val="left"/>
      <w:pPr>
        <w:ind w:left="4320" w:hanging="360"/>
      </w:pPr>
      <w:rPr>
        <w:rFonts w:ascii="Wingdings" w:hAnsi="Wingdings" w:hint="default"/>
      </w:rPr>
    </w:lvl>
    <w:lvl w:ilvl="6" w:tplc="BDE23DEA" w:tentative="1">
      <w:start w:val="1"/>
      <w:numFmt w:val="bullet"/>
      <w:lvlText w:val=""/>
      <w:lvlJc w:val="left"/>
      <w:pPr>
        <w:ind w:left="5040" w:hanging="360"/>
      </w:pPr>
      <w:rPr>
        <w:rFonts w:ascii="Symbol" w:hAnsi="Symbol" w:hint="default"/>
      </w:rPr>
    </w:lvl>
    <w:lvl w:ilvl="7" w:tplc="C28AB370" w:tentative="1">
      <w:start w:val="1"/>
      <w:numFmt w:val="bullet"/>
      <w:lvlText w:val="o"/>
      <w:lvlJc w:val="left"/>
      <w:pPr>
        <w:ind w:left="5760" w:hanging="360"/>
      </w:pPr>
      <w:rPr>
        <w:rFonts w:ascii="Courier New" w:hAnsi="Courier New" w:hint="default"/>
      </w:rPr>
    </w:lvl>
    <w:lvl w:ilvl="8" w:tplc="502AE67E" w:tentative="1">
      <w:start w:val="1"/>
      <w:numFmt w:val="bullet"/>
      <w:lvlText w:val=""/>
      <w:lvlJc w:val="left"/>
      <w:pPr>
        <w:ind w:left="6480" w:hanging="360"/>
      </w:pPr>
      <w:rPr>
        <w:rFonts w:ascii="Wingdings" w:hAnsi="Wingdings" w:hint="default"/>
      </w:rPr>
    </w:lvl>
  </w:abstractNum>
  <w:abstractNum w:abstractNumId="26" w15:restartNumberingAfterBreak="0">
    <w:nsid w:val="43A26696"/>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F40EDC"/>
    <w:multiLevelType w:val="hybridMultilevel"/>
    <w:tmpl w:val="63B6A1A4"/>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5638B"/>
    <w:multiLevelType w:val="hybridMultilevel"/>
    <w:tmpl w:val="367A3048"/>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913E1"/>
    <w:multiLevelType w:val="hybridMultilevel"/>
    <w:tmpl w:val="C12AD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5760D"/>
    <w:multiLevelType w:val="hybridMultilevel"/>
    <w:tmpl w:val="2834C0BC"/>
    <w:lvl w:ilvl="0" w:tplc="961E6F12">
      <w:start w:val="1"/>
      <w:numFmt w:val="decimal"/>
      <w:lvlText w:val="%1."/>
      <w:lvlJc w:val="left"/>
      <w:pPr>
        <w:ind w:left="360" w:hanging="360"/>
      </w:pPr>
      <w:rPr>
        <w:b/>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3B64395"/>
    <w:multiLevelType w:val="multilevel"/>
    <w:tmpl w:val="E7BCB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E03740"/>
    <w:multiLevelType w:val="hybridMultilevel"/>
    <w:tmpl w:val="96C6B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35DC"/>
    <w:multiLevelType w:val="hybridMultilevel"/>
    <w:tmpl w:val="CE542492"/>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2F7514"/>
    <w:multiLevelType w:val="hybridMultilevel"/>
    <w:tmpl w:val="837EF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0E5F49"/>
    <w:multiLevelType w:val="hybridMultilevel"/>
    <w:tmpl w:val="78E8CDEE"/>
    <w:lvl w:ilvl="0" w:tplc="8A2E95B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8945C0"/>
    <w:multiLevelType w:val="hybridMultilevel"/>
    <w:tmpl w:val="1478A158"/>
    <w:lvl w:ilvl="0" w:tplc="3A74016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901EC4"/>
    <w:multiLevelType w:val="hybridMultilevel"/>
    <w:tmpl w:val="E9A84F44"/>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2DE1E6B"/>
    <w:multiLevelType w:val="hybridMultilevel"/>
    <w:tmpl w:val="52B43A26"/>
    <w:lvl w:ilvl="0" w:tplc="1E784BEC">
      <w:start w:val="1"/>
      <w:numFmt w:val="bullet"/>
      <w:lvlText w:val=""/>
      <w:lvlJc w:val="left"/>
      <w:pPr>
        <w:ind w:left="1080" w:hanging="360"/>
      </w:pPr>
      <w:rPr>
        <w:rFonts w:ascii="Symbol" w:hAnsi="Symbol" w:hint="default"/>
      </w:rPr>
    </w:lvl>
    <w:lvl w:ilvl="1" w:tplc="FCA0272C">
      <w:start w:val="1"/>
      <w:numFmt w:val="bullet"/>
      <w:lvlText w:val=""/>
      <w:lvlJc w:val="left"/>
      <w:pPr>
        <w:ind w:left="1800" w:hanging="360"/>
      </w:pPr>
      <w:rPr>
        <w:rFonts w:ascii="Symbol" w:hAnsi="Symbol" w:hint="default"/>
      </w:rPr>
    </w:lvl>
    <w:lvl w:ilvl="2" w:tplc="1E26EB04" w:tentative="1">
      <w:start w:val="1"/>
      <w:numFmt w:val="bullet"/>
      <w:lvlText w:val=""/>
      <w:lvlJc w:val="left"/>
      <w:pPr>
        <w:ind w:left="2520" w:hanging="360"/>
      </w:pPr>
      <w:rPr>
        <w:rFonts w:ascii="Wingdings" w:hAnsi="Wingdings" w:hint="default"/>
      </w:rPr>
    </w:lvl>
    <w:lvl w:ilvl="3" w:tplc="81E21BC4" w:tentative="1">
      <w:start w:val="1"/>
      <w:numFmt w:val="bullet"/>
      <w:lvlText w:val=""/>
      <w:lvlJc w:val="left"/>
      <w:pPr>
        <w:ind w:left="3240" w:hanging="360"/>
      </w:pPr>
      <w:rPr>
        <w:rFonts w:ascii="Symbol" w:hAnsi="Symbol" w:hint="default"/>
      </w:rPr>
    </w:lvl>
    <w:lvl w:ilvl="4" w:tplc="72DA767E" w:tentative="1">
      <w:start w:val="1"/>
      <w:numFmt w:val="bullet"/>
      <w:lvlText w:val="o"/>
      <w:lvlJc w:val="left"/>
      <w:pPr>
        <w:ind w:left="3960" w:hanging="360"/>
      </w:pPr>
      <w:rPr>
        <w:rFonts w:ascii="Courier New" w:hAnsi="Courier New" w:cs="Arial" w:hint="default"/>
      </w:rPr>
    </w:lvl>
    <w:lvl w:ilvl="5" w:tplc="3FBC9F66" w:tentative="1">
      <w:start w:val="1"/>
      <w:numFmt w:val="bullet"/>
      <w:lvlText w:val=""/>
      <w:lvlJc w:val="left"/>
      <w:pPr>
        <w:ind w:left="4680" w:hanging="360"/>
      </w:pPr>
      <w:rPr>
        <w:rFonts w:ascii="Wingdings" w:hAnsi="Wingdings" w:hint="default"/>
      </w:rPr>
    </w:lvl>
    <w:lvl w:ilvl="6" w:tplc="877869C4" w:tentative="1">
      <w:start w:val="1"/>
      <w:numFmt w:val="bullet"/>
      <w:lvlText w:val=""/>
      <w:lvlJc w:val="left"/>
      <w:pPr>
        <w:ind w:left="5400" w:hanging="360"/>
      </w:pPr>
      <w:rPr>
        <w:rFonts w:ascii="Symbol" w:hAnsi="Symbol" w:hint="default"/>
      </w:rPr>
    </w:lvl>
    <w:lvl w:ilvl="7" w:tplc="15DC1E86" w:tentative="1">
      <w:start w:val="1"/>
      <w:numFmt w:val="bullet"/>
      <w:lvlText w:val="o"/>
      <w:lvlJc w:val="left"/>
      <w:pPr>
        <w:ind w:left="6120" w:hanging="360"/>
      </w:pPr>
      <w:rPr>
        <w:rFonts w:ascii="Courier New" w:hAnsi="Courier New" w:cs="Arial" w:hint="default"/>
      </w:rPr>
    </w:lvl>
    <w:lvl w:ilvl="8" w:tplc="44C0F798" w:tentative="1">
      <w:start w:val="1"/>
      <w:numFmt w:val="bullet"/>
      <w:lvlText w:val=""/>
      <w:lvlJc w:val="left"/>
      <w:pPr>
        <w:ind w:left="6840" w:hanging="360"/>
      </w:pPr>
      <w:rPr>
        <w:rFonts w:ascii="Wingdings" w:hAnsi="Wingdings" w:hint="default"/>
      </w:rPr>
    </w:lvl>
  </w:abstractNum>
  <w:abstractNum w:abstractNumId="40" w15:restartNumberingAfterBreak="0">
    <w:nsid w:val="66132C66"/>
    <w:multiLevelType w:val="hybridMultilevel"/>
    <w:tmpl w:val="E926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DB09D4"/>
    <w:multiLevelType w:val="hybridMultilevel"/>
    <w:tmpl w:val="835C0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694CC1"/>
    <w:multiLevelType w:val="multilevel"/>
    <w:tmpl w:val="8774E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5D73B8"/>
    <w:multiLevelType w:val="hybridMultilevel"/>
    <w:tmpl w:val="4C501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A47648"/>
    <w:multiLevelType w:val="hybridMultilevel"/>
    <w:tmpl w:val="DBE8D872"/>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BD7042"/>
    <w:multiLevelType w:val="hybridMultilevel"/>
    <w:tmpl w:val="B868FA30"/>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7" w15:restartNumberingAfterBreak="0">
    <w:nsid w:val="79BC7E7E"/>
    <w:multiLevelType w:val="hybridMultilevel"/>
    <w:tmpl w:val="3A600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EBF4482"/>
    <w:multiLevelType w:val="hybridMultilevel"/>
    <w:tmpl w:val="9C4A4AA6"/>
    <w:lvl w:ilvl="0" w:tplc="49628C9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FE257C1"/>
    <w:multiLevelType w:val="multilevel"/>
    <w:tmpl w:val="BA8C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8"/>
  </w:num>
  <w:num w:numId="2">
    <w:abstractNumId w:val="38"/>
  </w:num>
  <w:num w:numId="3">
    <w:abstractNumId w:val="2"/>
  </w:num>
  <w:num w:numId="4">
    <w:abstractNumId w:val="17"/>
  </w:num>
  <w:num w:numId="5">
    <w:abstractNumId w:val="14"/>
  </w:num>
  <w:num w:numId="6">
    <w:abstractNumId w:val="39"/>
  </w:num>
  <w:num w:numId="7">
    <w:abstractNumId w:val="46"/>
  </w:num>
  <w:num w:numId="8">
    <w:abstractNumId w:val="4"/>
  </w:num>
  <w:num w:numId="9">
    <w:abstractNumId w:val="16"/>
  </w:num>
  <w:num w:numId="10">
    <w:abstractNumId w:val="13"/>
  </w:num>
  <w:num w:numId="11">
    <w:abstractNumId w:val="10"/>
  </w:num>
  <w:num w:numId="12">
    <w:abstractNumId w:val="25"/>
  </w:num>
  <w:num w:numId="13">
    <w:abstractNumId w:val="15"/>
  </w:num>
  <w:num w:numId="14">
    <w:abstractNumId w:val="11"/>
  </w:num>
  <w:num w:numId="15">
    <w:abstractNumId w:val="5"/>
  </w:num>
  <w:num w:numId="16">
    <w:abstractNumId w:val="33"/>
  </w:num>
  <w:num w:numId="17">
    <w:abstractNumId w:val="35"/>
  </w:num>
  <w:num w:numId="18">
    <w:abstractNumId w:val="23"/>
  </w:num>
  <w:num w:numId="19">
    <w:abstractNumId w:val="47"/>
  </w:num>
  <w:num w:numId="20">
    <w:abstractNumId w:val="41"/>
  </w:num>
  <w:num w:numId="21">
    <w:abstractNumId w:val="21"/>
  </w:num>
  <w:num w:numId="22">
    <w:abstractNumId w:val="6"/>
  </w:num>
  <w:num w:numId="23">
    <w:abstractNumId w:val="19"/>
  </w:num>
  <w:num w:numId="24">
    <w:abstractNumId w:val="40"/>
  </w:num>
  <w:num w:numId="25">
    <w:abstractNumId w:val="31"/>
  </w:num>
  <w:num w:numId="26">
    <w:abstractNumId w:val="42"/>
  </w:num>
  <w:num w:numId="27">
    <w:abstractNumId w:val="49"/>
  </w:num>
  <w:num w:numId="28">
    <w:abstractNumId w:val="50"/>
  </w:num>
  <w:num w:numId="29">
    <w:abstractNumId w:val="9"/>
  </w:num>
  <w:num w:numId="30">
    <w:abstractNumId w:val="3"/>
  </w:num>
  <w:num w:numId="31">
    <w:abstractNumId w:val="29"/>
  </w:num>
  <w:num w:numId="32">
    <w:abstractNumId w:val="20"/>
  </w:num>
  <w:num w:numId="33">
    <w:abstractNumId w:val="12"/>
  </w:num>
  <w:num w:numId="34">
    <w:abstractNumId w:val="34"/>
  </w:num>
  <w:num w:numId="35">
    <w:abstractNumId w:val="45"/>
  </w:num>
  <w:num w:numId="36">
    <w:abstractNumId w:val="22"/>
  </w:num>
  <w:num w:numId="37">
    <w:abstractNumId w:val="18"/>
  </w:num>
  <w:num w:numId="38">
    <w:abstractNumId w:val="43"/>
  </w:num>
  <w:num w:numId="39">
    <w:abstractNumId w:val="30"/>
  </w:num>
  <w:num w:numId="40">
    <w:abstractNumId w:val="36"/>
  </w:num>
  <w:num w:numId="41">
    <w:abstractNumId w:val="27"/>
  </w:num>
  <w:num w:numId="42">
    <w:abstractNumId w:val="28"/>
  </w:num>
  <w:num w:numId="43">
    <w:abstractNumId w:val="1"/>
  </w:num>
  <w:num w:numId="44">
    <w:abstractNumId w:val="7"/>
  </w:num>
  <w:num w:numId="45">
    <w:abstractNumId w:val="32"/>
  </w:num>
  <w:num w:numId="46">
    <w:abstractNumId w:val="24"/>
  </w:num>
  <w:num w:numId="47">
    <w:abstractNumId w:val="0"/>
  </w:num>
  <w:num w:numId="48">
    <w:abstractNumId w:val="26"/>
  </w:num>
  <w:num w:numId="49">
    <w:abstractNumId w:val="8"/>
  </w:num>
  <w:num w:numId="50">
    <w:abstractNumId w:val="37"/>
  </w:num>
  <w:num w:numId="51">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F16"/>
    <w:rsid w:val="000057CC"/>
    <w:rsid w:val="00007305"/>
    <w:rsid w:val="00013AAC"/>
    <w:rsid w:val="00016EEC"/>
    <w:rsid w:val="00020285"/>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3E81"/>
    <w:rsid w:val="001A482C"/>
    <w:rsid w:val="001A5987"/>
    <w:rsid w:val="001A7F00"/>
    <w:rsid w:val="001B0218"/>
    <w:rsid w:val="001B0B38"/>
    <w:rsid w:val="001B1477"/>
    <w:rsid w:val="001B223F"/>
    <w:rsid w:val="001B2CDA"/>
    <w:rsid w:val="001B385A"/>
    <w:rsid w:val="001C10ED"/>
    <w:rsid w:val="001C3CA2"/>
    <w:rsid w:val="001C488D"/>
    <w:rsid w:val="001C5542"/>
    <w:rsid w:val="001C56BF"/>
    <w:rsid w:val="001D3CF9"/>
    <w:rsid w:val="001D3D66"/>
    <w:rsid w:val="001D48A1"/>
    <w:rsid w:val="001E409A"/>
    <w:rsid w:val="001E48D3"/>
    <w:rsid w:val="001E5E84"/>
    <w:rsid w:val="00207525"/>
    <w:rsid w:val="002107F5"/>
    <w:rsid w:val="00215C2C"/>
    <w:rsid w:val="00224E86"/>
    <w:rsid w:val="00225883"/>
    <w:rsid w:val="0023065F"/>
    <w:rsid w:val="0023375E"/>
    <w:rsid w:val="00235709"/>
    <w:rsid w:val="002359C7"/>
    <w:rsid w:val="00237D69"/>
    <w:rsid w:val="00241075"/>
    <w:rsid w:val="00245075"/>
    <w:rsid w:val="0025191A"/>
    <w:rsid w:val="00251CA2"/>
    <w:rsid w:val="002562D9"/>
    <w:rsid w:val="0026079B"/>
    <w:rsid w:val="00261854"/>
    <w:rsid w:val="002626F2"/>
    <w:rsid w:val="002665D1"/>
    <w:rsid w:val="00266AAD"/>
    <w:rsid w:val="00273D73"/>
    <w:rsid w:val="00273FB3"/>
    <w:rsid w:val="002749BF"/>
    <w:rsid w:val="00275484"/>
    <w:rsid w:val="00277395"/>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B6B05"/>
    <w:rsid w:val="002C3494"/>
    <w:rsid w:val="002C43C3"/>
    <w:rsid w:val="002C5792"/>
    <w:rsid w:val="002C7DD6"/>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4162"/>
    <w:rsid w:val="003878E6"/>
    <w:rsid w:val="0039538D"/>
    <w:rsid w:val="00395498"/>
    <w:rsid w:val="003977F0"/>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4870"/>
    <w:rsid w:val="003E50AF"/>
    <w:rsid w:val="003E65CF"/>
    <w:rsid w:val="003E7193"/>
    <w:rsid w:val="003F09D7"/>
    <w:rsid w:val="003F7311"/>
    <w:rsid w:val="00405E09"/>
    <w:rsid w:val="00407C93"/>
    <w:rsid w:val="00412A43"/>
    <w:rsid w:val="00415C74"/>
    <w:rsid w:val="00417266"/>
    <w:rsid w:val="004231D7"/>
    <w:rsid w:val="004232B0"/>
    <w:rsid w:val="00426B20"/>
    <w:rsid w:val="00426F4F"/>
    <w:rsid w:val="00443EBB"/>
    <w:rsid w:val="00450FA0"/>
    <w:rsid w:val="00463313"/>
    <w:rsid w:val="004662AB"/>
    <w:rsid w:val="0047012A"/>
    <w:rsid w:val="00470C82"/>
    <w:rsid w:val="00470F12"/>
    <w:rsid w:val="0047286F"/>
    <w:rsid w:val="00476A15"/>
    <w:rsid w:val="004830F9"/>
    <w:rsid w:val="00483BBF"/>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761"/>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3F7E"/>
    <w:rsid w:val="005E7457"/>
    <w:rsid w:val="005F123F"/>
    <w:rsid w:val="005F55A8"/>
    <w:rsid w:val="005F7D1A"/>
    <w:rsid w:val="006016DF"/>
    <w:rsid w:val="0060215A"/>
    <w:rsid w:val="006023E1"/>
    <w:rsid w:val="00604909"/>
    <w:rsid w:val="00604ED0"/>
    <w:rsid w:val="00607AD6"/>
    <w:rsid w:val="0061030D"/>
    <w:rsid w:val="0061283A"/>
    <w:rsid w:val="006135FD"/>
    <w:rsid w:val="00613B7C"/>
    <w:rsid w:val="00613DBB"/>
    <w:rsid w:val="00614CD4"/>
    <w:rsid w:val="00616260"/>
    <w:rsid w:val="006176F4"/>
    <w:rsid w:val="006256B6"/>
    <w:rsid w:val="00634F25"/>
    <w:rsid w:val="0064121B"/>
    <w:rsid w:val="00641CA2"/>
    <w:rsid w:val="00643D80"/>
    <w:rsid w:val="00646425"/>
    <w:rsid w:val="00647F71"/>
    <w:rsid w:val="00647FFA"/>
    <w:rsid w:val="00653CF1"/>
    <w:rsid w:val="00654337"/>
    <w:rsid w:val="0065463E"/>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062A"/>
    <w:rsid w:val="006A1274"/>
    <w:rsid w:val="006A30DD"/>
    <w:rsid w:val="006A35CF"/>
    <w:rsid w:val="006A3B6C"/>
    <w:rsid w:val="006A55FF"/>
    <w:rsid w:val="006B0A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6F6960"/>
    <w:rsid w:val="00700BDF"/>
    <w:rsid w:val="00701D70"/>
    <w:rsid w:val="00702B0E"/>
    <w:rsid w:val="00703CE0"/>
    <w:rsid w:val="00705291"/>
    <w:rsid w:val="007117B8"/>
    <w:rsid w:val="007132A7"/>
    <w:rsid w:val="00716A16"/>
    <w:rsid w:val="007218CC"/>
    <w:rsid w:val="00725143"/>
    <w:rsid w:val="0072541A"/>
    <w:rsid w:val="0072574A"/>
    <w:rsid w:val="00731083"/>
    <w:rsid w:val="007313E0"/>
    <w:rsid w:val="007340AB"/>
    <w:rsid w:val="00735DDE"/>
    <w:rsid w:val="00742364"/>
    <w:rsid w:val="00744225"/>
    <w:rsid w:val="00745BFB"/>
    <w:rsid w:val="00752E38"/>
    <w:rsid w:val="00752E8C"/>
    <w:rsid w:val="00755C8C"/>
    <w:rsid w:val="0075608E"/>
    <w:rsid w:val="00756696"/>
    <w:rsid w:val="00760C65"/>
    <w:rsid w:val="00763885"/>
    <w:rsid w:val="00763F56"/>
    <w:rsid w:val="00765C93"/>
    <w:rsid w:val="00767643"/>
    <w:rsid w:val="00770141"/>
    <w:rsid w:val="00773BEC"/>
    <w:rsid w:val="007755F0"/>
    <w:rsid w:val="00777457"/>
    <w:rsid w:val="00782FF7"/>
    <w:rsid w:val="007850EF"/>
    <w:rsid w:val="00791F1A"/>
    <w:rsid w:val="0079299D"/>
    <w:rsid w:val="00793B21"/>
    <w:rsid w:val="00795414"/>
    <w:rsid w:val="007963A9"/>
    <w:rsid w:val="0079722D"/>
    <w:rsid w:val="00797A1B"/>
    <w:rsid w:val="007A21C2"/>
    <w:rsid w:val="007A3B68"/>
    <w:rsid w:val="007A5D4B"/>
    <w:rsid w:val="007B71C2"/>
    <w:rsid w:val="007C1D6B"/>
    <w:rsid w:val="007C2011"/>
    <w:rsid w:val="007C259C"/>
    <w:rsid w:val="007C67ED"/>
    <w:rsid w:val="007D3E84"/>
    <w:rsid w:val="007D4E51"/>
    <w:rsid w:val="007E052A"/>
    <w:rsid w:val="007E05A7"/>
    <w:rsid w:val="007E353C"/>
    <w:rsid w:val="007E4037"/>
    <w:rsid w:val="007E43B4"/>
    <w:rsid w:val="007F2E5D"/>
    <w:rsid w:val="007F4187"/>
    <w:rsid w:val="007F65AE"/>
    <w:rsid w:val="0080078F"/>
    <w:rsid w:val="00802D6E"/>
    <w:rsid w:val="008061EE"/>
    <w:rsid w:val="00811C84"/>
    <w:rsid w:val="00812ED1"/>
    <w:rsid w:val="008154D1"/>
    <w:rsid w:val="0082141B"/>
    <w:rsid w:val="0082269B"/>
    <w:rsid w:val="00822A47"/>
    <w:rsid w:val="00823908"/>
    <w:rsid w:val="00827C8B"/>
    <w:rsid w:val="008312C1"/>
    <w:rsid w:val="00831596"/>
    <w:rsid w:val="00834673"/>
    <w:rsid w:val="008372FD"/>
    <w:rsid w:val="008379CA"/>
    <w:rsid w:val="008418B0"/>
    <w:rsid w:val="00856A41"/>
    <w:rsid w:val="00860E77"/>
    <w:rsid w:val="008668A2"/>
    <w:rsid w:val="00884F16"/>
    <w:rsid w:val="00887830"/>
    <w:rsid w:val="00892407"/>
    <w:rsid w:val="008929E3"/>
    <w:rsid w:val="00893F29"/>
    <w:rsid w:val="008A1275"/>
    <w:rsid w:val="008A1CCF"/>
    <w:rsid w:val="008A4C26"/>
    <w:rsid w:val="008B24F0"/>
    <w:rsid w:val="008B360D"/>
    <w:rsid w:val="008B437E"/>
    <w:rsid w:val="008B5ACB"/>
    <w:rsid w:val="008B5C36"/>
    <w:rsid w:val="008B694A"/>
    <w:rsid w:val="008C0E16"/>
    <w:rsid w:val="008C15E9"/>
    <w:rsid w:val="008C4BBD"/>
    <w:rsid w:val="008C5BA8"/>
    <w:rsid w:val="008C5FED"/>
    <w:rsid w:val="008D1BEE"/>
    <w:rsid w:val="008D2B4B"/>
    <w:rsid w:val="008D46AC"/>
    <w:rsid w:val="008E6FB0"/>
    <w:rsid w:val="008E7443"/>
    <w:rsid w:val="009006AC"/>
    <w:rsid w:val="0090465B"/>
    <w:rsid w:val="00904CF1"/>
    <w:rsid w:val="009053A4"/>
    <w:rsid w:val="00906B12"/>
    <w:rsid w:val="00907B80"/>
    <w:rsid w:val="00910B23"/>
    <w:rsid w:val="00916585"/>
    <w:rsid w:val="00916F23"/>
    <w:rsid w:val="009175D9"/>
    <w:rsid w:val="0092406C"/>
    <w:rsid w:val="0092763B"/>
    <w:rsid w:val="00930256"/>
    <w:rsid w:val="009401B1"/>
    <w:rsid w:val="00940377"/>
    <w:rsid w:val="00941CC8"/>
    <w:rsid w:val="00942034"/>
    <w:rsid w:val="00945943"/>
    <w:rsid w:val="0094736F"/>
    <w:rsid w:val="0095027E"/>
    <w:rsid w:val="009514E9"/>
    <w:rsid w:val="00951FD7"/>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368F"/>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445FD"/>
    <w:rsid w:val="00A46F83"/>
    <w:rsid w:val="00A50C35"/>
    <w:rsid w:val="00A53217"/>
    <w:rsid w:val="00A560C1"/>
    <w:rsid w:val="00A633E3"/>
    <w:rsid w:val="00A63A9E"/>
    <w:rsid w:val="00A654FF"/>
    <w:rsid w:val="00A6659B"/>
    <w:rsid w:val="00A74214"/>
    <w:rsid w:val="00A770B8"/>
    <w:rsid w:val="00A77D17"/>
    <w:rsid w:val="00A82F85"/>
    <w:rsid w:val="00A90D62"/>
    <w:rsid w:val="00A9454B"/>
    <w:rsid w:val="00A97290"/>
    <w:rsid w:val="00AB0FAB"/>
    <w:rsid w:val="00AB1629"/>
    <w:rsid w:val="00AB472F"/>
    <w:rsid w:val="00AB6EC7"/>
    <w:rsid w:val="00AC3390"/>
    <w:rsid w:val="00AC3414"/>
    <w:rsid w:val="00AD0701"/>
    <w:rsid w:val="00AD1EFD"/>
    <w:rsid w:val="00AD2D8E"/>
    <w:rsid w:val="00AD3132"/>
    <w:rsid w:val="00AD4500"/>
    <w:rsid w:val="00AD4AA9"/>
    <w:rsid w:val="00AD5F80"/>
    <w:rsid w:val="00AD7CEA"/>
    <w:rsid w:val="00AE1AB6"/>
    <w:rsid w:val="00AE23A0"/>
    <w:rsid w:val="00AE5EF4"/>
    <w:rsid w:val="00AE7D05"/>
    <w:rsid w:val="00AF1A53"/>
    <w:rsid w:val="00B04579"/>
    <w:rsid w:val="00B06175"/>
    <w:rsid w:val="00B213F0"/>
    <w:rsid w:val="00B225CF"/>
    <w:rsid w:val="00B2474C"/>
    <w:rsid w:val="00B25B3F"/>
    <w:rsid w:val="00B25CDB"/>
    <w:rsid w:val="00B25EFF"/>
    <w:rsid w:val="00B30392"/>
    <w:rsid w:val="00B31662"/>
    <w:rsid w:val="00B33343"/>
    <w:rsid w:val="00B401D9"/>
    <w:rsid w:val="00B40E7E"/>
    <w:rsid w:val="00B43901"/>
    <w:rsid w:val="00B45E7C"/>
    <w:rsid w:val="00B517E1"/>
    <w:rsid w:val="00B51D9A"/>
    <w:rsid w:val="00B535A3"/>
    <w:rsid w:val="00B5365D"/>
    <w:rsid w:val="00B55FD4"/>
    <w:rsid w:val="00B613FA"/>
    <w:rsid w:val="00B61D8B"/>
    <w:rsid w:val="00B6265F"/>
    <w:rsid w:val="00B62EB1"/>
    <w:rsid w:val="00B63140"/>
    <w:rsid w:val="00B6554F"/>
    <w:rsid w:val="00B710A2"/>
    <w:rsid w:val="00B71E67"/>
    <w:rsid w:val="00B71F8A"/>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464"/>
    <w:rsid w:val="00BC75BF"/>
    <w:rsid w:val="00BD1F11"/>
    <w:rsid w:val="00BD3D51"/>
    <w:rsid w:val="00BD3EFE"/>
    <w:rsid w:val="00BD63E1"/>
    <w:rsid w:val="00BE16B6"/>
    <w:rsid w:val="00BE16C8"/>
    <w:rsid w:val="00BE651E"/>
    <w:rsid w:val="00BF2758"/>
    <w:rsid w:val="00BF3331"/>
    <w:rsid w:val="00C00455"/>
    <w:rsid w:val="00C01CA4"/>
    <w:rsid w:val="00C021E4"/>
    <w:rsid w:val="00C02AF6"/>
    <w:rsid w:val="00C05095"/>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595D"/>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6B17"/>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302B"/>
    <w:rsid w:val="00D85CA2"/>
    <w:rsid w:val="00D86B5D"/>
    <w:rsid w:val="00D86B6A"/>
    <w:rsid w:val="00D86D90"/>
    <w:rsid w:val="00D9422D"/>
    <w:rsid w:val="00D94530"/>
    <w:rsid w:val="00D96EB8"/>
    <w:rsid w:val="00D9786D"/>
    <w:rsid w:val="00D97F04"/>
    <w:rsid w:val="00DA0E86"/>
    <w:rsid w:val="00DA148C"/>
    <w:rsid w:val="00DA171D"/>
    <w:rsid w:val="00DA37BB"/>
    <w:rsid w:val="00DA69E0"/>
    <w:rsid w:val="00DA7A7C"/>
    <w:rsid w:val="00DB501F"/>
    <w:rsid w:val="00DB7E0B"/>
    <w:rsid w:val="00DC656F"/>
    <w:rsid w:val="00DD0936"/>
    <w:rsid w:val="00DD0B71"/>
    <w:rsid w:val="00DD6C2B"/>
    <w:rsid w:val="00DD7E6E"/>
    <w:rsid w:val="00DE2584"/>
    <w:rsid w:val="00DE3553"/>
    <w:rsid w:val="00DE66CA"/>
    <w:rsid w:val="00DF3F17"/>
    <w:rsid w:val="00DF69ED"/>
    <w:rsid w:val="00E04DF4"/>
    <w:rsid w:val="00E07A5C"/>
    <w:rsid w:val="00E1103D"/>
    <w:rsid w:val="00E141DA"/>
    <w:rsid w:val="00E16961"/>
    <w:rsid w:val="00E17CFC"/>
    <w:rsid w:val="00E2035B"/>
    <w:rsid w:val="00E22D60"/>
    <w:rsid w:val="00E31CE6"/>
    <w:rsid w:val="00E3400B"/>
    <w:rsid w:val="00E36F03"/>
    <w:rsid w:val="00E40227"/>
    <w:rsid w:val="00E43CFC"/>
    <w:rsid w:val="00E43E26"/>
    <w:rsid w:val="00E44E59"/>
    <w:rsid w:val="00E453AB"/>
    <w:rsid w:val="00E462AB"/>
    <w:rsid w:val="00E50D01"/>
    <w:rsid w:val="00E66102"/>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2379"/>
    <w:rsid w:val="00EC3F6B"/>
    <w:rsid w:val="00EC54BE"/>
    <w:rsid w:val="00EC78AC"/>
    <w:rsid w:val="00EC7FB3"/>
    <w:rsid w:val="00ED3B17"/>
    <w:rsid w:val="00ED775D"/>
    <w:rsid w:val="00EE02EB"/>
    <w:rsid w:val="00EE09BB"/>
    <w:rsid w:val="00EE1DA9"/>
    <w:rsid w:val="00EE5788"/>
    <w:rsid w:val="00EF0463"/>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3996"/>
    <w:rsid w:val="00F44DC1"/>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 w:val="00FF5CF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358D427E-9415-2440-B061-D48677941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styleId="UnresolvedMention">
    <w:name w:val="Unresolved Mention"/>
    <w:basedOn w:val="DefaultParagraphFont"/>
    <w:uiPriority w:val="99"/>
    <w:rsid w:val="00F43996"/>
    <w:rPr>
      <w:color w:val="605E5C"/>
      <w:shd w:val="clear" w:color="auto" w:fill="E1DFDD"/>
    </w:rPr>
  </w:style>
  <w:style w:type="character" w:customStyle="1" w:styleId="apple-converted-space">
    <w:name w:val="apple-converted-space"/>
    <w:basedOn w:val="DefaultParagraphFont"/>
    <w:rsid w:val="00654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12375061">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626274692">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iJQzyBqZeZ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cl.northwestern.edu/netlogo/models/community/Combustion%20of%20Methan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youtube.com/watch?v=RKdG2crutT0"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Dropbox%20(CarbonTIME)/2%20CTIME2%20General%20(Team%20folder%20conflict)/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5FD3B-FC35-164F-814F-05069764F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22</Pages>
  <Words>6719</Words>
  <Characters>38301</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Tompkins, Elizabeth</cp:lastModifiedBy>
  <cp:revision>3</cp:revision>
  <dcterms:created xsi:type="dcterms:W3CDTF">2020-08-13T17:49:00Z</dcterms:created>
  <dcterms:modified xsi:type="dcterms:W3CDTF">2020-08-13T17:49:00Z</dcterms:modified>
</cp:coreProperties>
</file>